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EB" w:rsidRPr="005134EB" w:rsidRDefault="005134EB" w:rsidP="005134EB">
      <w:pPr>
        <w:spacing w:after="0" w:line="240" w:lineRule="auto"/>
        <w:jc w:val="center"/>
        <w:rPr>
          <w:rFonts w:ascii="Times New Roman" w:eastAsia="Times New Roman" w:hAnsi="Times New Roman" w:cs="Times New Roman"/>
          <w:b/>
          <w:sz w:val="28"/>
          <w:szCs w:val="20"/>
          <w:lang w:eastAsia="ru-RU"/>
        </w:rPr>
      </w:pPr>
      <w:r w:rsidRPr="005134EB">
        <w:rPr>
          <w:rFonts w:ascii="Times New Roman" w:eastAsia="Times New Roman" w:hAnsi="Times New Roman" w:cs="Times New Roman"/>
          <w:b/>
          <w:sz w:val="28"/>
          <w:szCs w:val="20"/>
          <w:lang w:eastAsia="ru-RU"/>
        </w:rPr>
        <w:t>КОЛЛЕКТИВНЫЙ ДОГОВОР</w:t>
      </w:r>
    </w:p>
    <w:p w:rsidR="005134EB" w:rsidRPr="005134EB" w:rsidRDefault="005134EB" w:rsidP="005134EB">
      <w:pPr>
        <w:spacing w:after="0" w:line="240" w:lineRule="auto"/>
        <w:jc w:val="center"/>
        <w:rPr>
          <w:rFonts w:ascii="Times New Roman" w:eastAsia="Times New Roman" w:hAnsi="Times New Roman" w:cs="Times New Roman"/>
          <w:b/>
          <w:sz w:val="28"/>
          <w:szCs w:val="20"/>
          <w:lang w:eastAsia="ru-RU"/>
        </w:rPr>
      </w:pPr>
    </w:p>
    <w:p w:rsidR="005134EB" w:rsidRPr="005134EB" w:rsidRDefault="005134EB" w:rsidP="005134EB">
      <w:pPr>
        <w:spacing w:after="0" w:line="240" w:lineRule="auto"/>
        <w:jc w:val="center"/>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Муниципального казенного  учреждения   культуры</w:t>
      </w:r>
    </w:p>
    <w:p w:rsidR="005134EB" w:rsidRPr="005134EB" w:rsidRDefault="005134EB" w:rsidP="005134EB">
      <w:pPr>
        <w:spacing w:after="0" w:line="240" w:lineRule="auto"/>
        <w:jc w:val="center"/>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«Суминский   социально-культурный  комплекс»</w:t>
      </w:r>
    </w:p>
    <w:p w:rsidR="005134EB" w:rsidRPr="005134EB" w:rsidRDefault="005134EB" w:rsidP="005134EB">
      <w:pPr>
        <w:spacing w:after="0" w:line="240" w:lineRule="auto"/>
        <w:jc w:val="center"/>
        <w:rPr>
          <w:rFonts w:ascii="Times New Roman" w:eastAsia="Times New Roman" w:hAnsi="Times New Roman" w:cs="Times New Roman"/>
          <w:b/>
          <w:sz w:val="28"/>
          <w:szCs w:val="20"/>
          <w:lang w:eastAsia="ru-RU"/>
        </w:rPr>
      </w:pPr>
      <w:r w:rsidRPr="005134EB">
        <w:rPr>
          <w:rFonts w:ascii="Times New Roman" w:eastAsia="Times New Roman" w:hAnsi="Times New Roman" w:cs="Times New Roman"/>
          <w:b/>
          <w:sz w:val="28"/>
          <w:szCs w:val="20"/>
          <w:lang w:eastAsia="ru-RU"/>
        </w:rPr>
        <w:t>на 2019   -2022     годы</w:t>
      </w:r>
    </w:p>
    <w:p w:rsidR="005134EB" w:rsidRPr="005134EB" w:rsidRDefault="005134EB" w:rsidP="005134EB">
      <w:pPr>
        <w:spacing w:after="0" w:line="240" w:lineRule="auto"/>
        <w:jc w:val="center"/>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center"/>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5353"/>
        <w:gridCol w:w="4820"/>
      </w:tblGrid>
      <w:tr w:rsidR="005134EB" w:rsidRPr="005134EB" w:rsidTr="00957BAA">
        <w:tc>
          <w:tcPr>
            <w:tcW w:w="5353" w:type="dxa"/>
          </w:tcPr>
          <w:p w:rsidR="005134EB" w:rsidRPr="005134EB" w:rsidRDefault="005134EB" w:rsidP="005134EB">
            <w:pPr>
              <w:keepNext/>
              <w:spacing w:after="0" w:line="240" w:lineRule="auto"/>
              <w:outlineLvl w:val="0"/>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Руководитель организации</w:t>
            </w: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r w:rsidRPr="005134EB">
              <w:rPr>
                <w:rFonts w:ascii="Times New Roman" w:eastAsia="Times New Roman" w:hAnsi="Times New Roman" w:cs="Times New Roman"/>
                <w:sz w:val="28"/>
                <w:szCs w:val="28"/>
                <w:lang w:eastAsia="ru-RU"/>
              </w:rPr>
              <w:t>Нибарак Марина Сергеевна</w:t>
            </w: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tc>
        <w:tc>
          <w:tcPr>
            <w:tcW w:w="4820" w:type="dxa"/>
          </w:tcPr>
          <w:p w:rsidR="005134EB" w:rsidRPr="005134EB" w:rsidRDefault="005134EB" w:rsidP="005134EB">
            <w:pPr>
              <w:spacing w:after="0" w:line="240" w:lineRule="auto"/>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Председатель первичной</w:t>
            </w:r>
          </w:p>
          <w:p w:rsidR="005134EB" w:rsidRPr="005134EB" w:rsidRDefault="005134EB" w:rsidP="005134EB">
            <w:pPr>
              <w:spacing w:after="0" w:line="240" w:lineRule="auto"/>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профсоюзной организации</w:t>
            </w:r>
          </w:p>
          <w:p w:rsidR="005134EB" w:rsidRPr="005134EB" w:rsidRDefault="005134EB" w:rsidP="005134EB">
            <w:pPr>
              <w:spacing w:after="0" w:line="240" w:lineRule="auto"/>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Блуднина Светлана Леонидовна</w:t>
            </w:r>
          </w:p>
          <w:p w:rsidR="005134EB" w:rsidRPr="005134EB" w:rsidRDefault="005134EB" w:rsidP="005134EB">
            <w:pPr>
              <w:spacing w:after="0" w:line="240" w:lineRule="auto"/>
              <w:rPr>
                <w:rFonts w:ascii="Times New Roman" w:eastAsia="Times New Roman" w:hAnsi="Times New Roman" w:cs="Times New Roman"/>
                <w:sz w:val="28"/>
                <w:szCs w:val="20"/>
                <w:lang w:eastAsia="ru-RU"/>
              </w:rPr>
            </w:pPr>
          </w:p>
          <w:p w:rsidR="005134EB" w:rsidRPr="005134EB" w:rsidRDefault="005134EB" w:rsidP="005134EB">
            <w:pPr>
              <w:spacing w:after="0" w:line="240" w:lineRule="auto"/>
              <w:rPr>
                <w:rFonts w:ascii="Times New Roman" w:eastAsia="Times New Roman" w:hAnsi="Times New Roman" w:cs="Times New Roman"/>
                <w:sz w:val="28"/>
                <w:szCs w:val="20"/>
                <w:lang w:eastAsia="ru-RU"/>
              </w:rPr>
            </w:pPr>
          </w:p>
        </w:tc>
      </w:tr>
      <w:tr w:rsidR="005134EB" w:rsidRPr="005134EB" w:rsidTr="00957BAA">
        <w:tc>
          <w:tcPr>
            <w:tcW w:w="5353" w:type="dxa"/>
            <w:hideMark/>
          </w:tcPr>
          <w:p w:rsidR="005134EB" w:rsidRPr="005134EB" w:rsidRDefault="005134EB" w:rsidP="005134EB">
            <w:pPr>
              <w:spacing w:after="0" w:line="240" w:lineRule="auto"/>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М.П.____________________</w:t>
            </w:r>
          </w:p>
          <w:p w:rsidR="005134EB" w:rsidRPr="005134EB" w:rsidRDefault="005134EB" w:rsidP="005134EB">
            <w:pPr>
              <w:spacing w:after="0" w:line="240" w:lineRule="auto"/>
              <w:jc w:val="center"/>
              <w:rPr>
                <w:rFonts w:ascii="Times New Roman" w:eastAsia="Times New Roman" w:hAnsi="Times New Roman" w:cs="Times New Roman"/>
                <w:sz w:val="20"/>
                <w:szCs w:val="20"/>
                <w:lang w:eastAsia="ru-RU"/>
              </w:rPr>
            </w:pPr>
            <w:r w:rsidRPr="005134EB">
              <w:rPr>
                <w:rFonts w:ascii="Times New Roman" w:eastAsia="Times New Roman" w:hAnsi="Times New Roman" w:cs="Times New Roman"/>
                <w:sz w:val="28"/>
                <w:szCs w:val="20"/>
                <w:lang w:eastAsia="ru-RU"/>
              </w:rPr>
              <w:t>подпись</w:t>
            </w:r>
          </w:p>
        </w:tc>
        <w:tc>
          <w:tcPr>
            <w:tcW w:w="4820" w:type="dxa"/>
            <w:hideMark/>
          </w:tcPr>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М.П._____________________</w:t>
            </w:r>
          </w:p>
          <w:p w:rsidR="005134EB" w:rsidRPr="005134EB" w:rsidRDefault="005134EB" w:rsidP="005134EB">
            <w:pPr>
              <w:spacing w:after="0" w:line="240" w:lineRule="auto"/>
              <w:jc w:val="center"/>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подпись</w:t>
            </w:r>
          </w:p>
        </w:tc>
      </w:tr>
      <w:tr w:rsidR="005134EB" w:rsidRPr="005134EB" w:rsidTr="00957BAA">
        <w:tc>
          <w:tcPr>
            <w:tcW w:w="5353" w:type="dxa"/>
          </w:tcPr>
          <w:p w:rsidR="005134EB" w:rsidRPr="005134EB" w:rsidRDefault="005134EB" w:rsidP="005134EB">
            <w:pPr>
              <w:keepNext/>
              <w:spacing w:after="0" w:line="240" w:lineRule="auto"/>
              <w:outlineLvl w:val="0"/>
              <w:rPr>
                <w:rFonts w:ascii="Times New Roman" w:eastAsia="Times New Roman" w:hAnsi="Times New Roman" w:cs="Times New Roman"/>
                <w:sz w:val="28"/>
                <w:szCs w:val="20"/>
                <w:lang w:eastAsia="ru-RU"/>
              </w:rPr>
            </w:pPr>
          </w:p>
        </w:tc>
        <w:tc>
          <w:tcPr>
            <w:tcW w:w="4820" w:type="dxa"/>
          </w:tcPr>
          <w:p w:rsidR="005134EB" w:rsidRPr="005134EB" w:rsidRDefault="005134EB" w:rsidP="005134EB">
            <w:pPr>
              <w:spacing w:after="0" w:line="240" w:lineRule="auto"/>
              <w:rPr>
                <w:rFonts w:ascii="Times New Roman" w:eastAsia="Times New Roman" w:hAnsi="Times New Roman" w:cs="Times New Roman"/>
                <w:sz w:val="28"/>
                <w:szCs w:val="20"/>
                <w:lang w:eastAsia="ru-RU"/>
              </w:rPr>
            </w:pPr>
          </w:p>
        </w:tc>
      </w:tr>
    </w:tbl>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Согласовано:</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Глава Суминского сельсовета</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________________________ О.Н. Цымбаленко</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м.п.</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tbl>
      <w:tblPr>
        <w:tblW w:w="0" w:type="auto"/>
        <w:tblInd w:w="4219" w:type="dxa"/>
        <w:tblLayout w:type="fixed"/>
        <w:tblLook w:val="04A0" w:firstRow="1" w:lastRow="0" w:firstColumn="1" w:lastColumn="0" w:noHBand="0" w:noVBand="1"/>
      </w:tblPr>
      <w:tblGrid>
        <w:gridCol w:w="5954"/>
      </w:tblGrid>
      <w:tr w:rsidR="005134EB" w:rsidRPr="005134EB" w:rsidTr="00957BAA">
        <w:tc>
          <w:tcPr>
            <w:tcW w:w="5954" w:type="dxa"/>
            <w:hideMark/>
          </w:tcPr>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Принят на собрании </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трудового коллектива</w:t>
            </w:r>
          </w:p>
        </w:tc>
      </w:tr>
      <w:tr w:rsidR="005134EB" w:rsidRPr="005134EB" w:rsidTr="00957BAA">
        <w:tc>
          <w:tcPr>
            <w:tcW w:w="5954" w:type="dxa"/>
            <w:hideMark/>
          </w:tcPr>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3  » декабря 2019  г.</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протокол № 5</w:t>
            </w:r>
          </w:p>
        </w:tc>
      </w:tr>
      <w:tr w:rsidR="005134EB" w:rsidRPr="005134EB" w:rsidTr="00957BAA">
        <w:tc>
          <w:tcPr>
            <w:tcW w:w="5954" w:type="dxa"/>
          </w:tcPr>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tc>
      </w:tr>
      <w:tr w:rsidR="005134EB" w:rsidRPr="005134EB" w:rsidTr="00957BAA">
        <w:tc>
          <w:tcPr>
            <w:tcW w:w="5954" w:type="dxa"/>
          </w:tcPr>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Подписан « 3  »   декабря     2019  г.</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tc>
      </w:tr>
    </w:tbl>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Коллективный договор зарегистрирован в</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администрации Каргатского района </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Регистрационный № _______  от  «_____» _______________  2019___г.</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Главный специалист отдела правовой работы и трудовых отношений администрации Каргатского района </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u w:val="single"/>
          <w:lang w:eastAsia="ru-RU"/>
        </w:rPr>
        <w:t>Козырев Д.Н.__________</w:t>
      </w:r>
      <w:r w:rsidRPr="005134EB">
        <w:rPr>
          <w:rFonts w:ascii="Times New Roman" w:eastAsia="Times New Roman" w:hAnsi="Times New Roman" w:cs="Times New Roman"/>
          <w:sz w:val="28"/>
          <w:szCs w:val="20"/>
          <w:lang w:eastAsia="ru-RU"/>
        </w:rPr>
        <w:t>____                                                _________</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Ф.И.О.                                                                                 Подпись</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jc w:val="both"/>
        <w:rPr>
          <w:rFonts w:ascii="Arial" w:eastAsia="Times New Roman" w:hAnsi="Arial" w:cs="Times New Roman"/>
          <w:sz w:val="28"/>
          <w:szCs w:val="20"/>
          <w:lang w:eastAsia="ru-RU"/>
        </w:rPr>
      </w:pPr>
      <w:r w:rsidRPr="005134EB">
        <w:rPr>
          <w:rFonts w:ascii="Times New Roman" w:eastAsia="Times New Roman" w:hAnsi="Times New Roman" w:cs="Times New Roman"/>
          <w:sz w:val="28"/>
          <w:szCs w:val="20"/>
          <w:lang w:eastAsia="ru-RU"/>
        </w:rPr>
        <w:t xml:space="preserve">Печать                                                                                                 </w:t>
      </w:r>
    </w:p>
    <w:p w:rsidR="005134EB" w:rsidRPr="005134EB" w:rsidRDefault="005134EB" w:rsidP="005134EB">
      <w:pPr>
        <w:spacing w:after="0" w:line="240" w:lineRule="auto"/>
        <w:jc w:val="both"/>
        <w:rPr>
          <w:rFonts w:ascii="Arial" w:eastAsia="Times New Roman" w:hAnsi="Arial" w:cs="Times New Roman"/>
          <w:sz w:val="28"/>
          <w:szCs w:val="20"/>
          <w:lang w:eastAsia="ru-RU"/>
        </w:rPr>
      </w:pPr>
    </w:p>
    <w:p w:rsidR="005134EB" w:rsidRPr="005134EB" w:rsidRDefault="005134EB" w:rsidP="005134EB">
      <w:pPr>
        <w:spacing w:after="0" w:line="240" w:lineRule="auto"/>
        <w:rPr>
          <w:rFonts w:ascii="Arial" w:eastAsia="Times New Roman" w:hAnsi="Arial" w:cs="Times New Roman"/>
          <w:sz w:val="28"/>
          <w:szCs w:val="20"/>
          <w:lang w:eastAsia="ru-RU"/>
        </w:rPr>
        <w:sectPr w:rsidR="005134EB" w:rsidRPr="005134EB">
          <w:footerReference w:type="default" r:id="rId6"/>
          <w:pgSz w:w="11907" w:h="16840"/>
          <w:pgMar w:top="1276" w:right="708" w:bottom="993" w:left="1134" w:header="720" w:footer="720" w:gutter="0"/>
          <w:cols w:space="720"/>
        </w:sectPr>
      </w:pPr>
    </w:p>
    <w:p w:rsidR="005134EB" w:rsidRPr="005134EB" w:rsidRDefault="005134EB" w:rsidP="005134EB">
      <w:pPr>
        <w:keepNext/>
        <w:spacing w:after="0" w:line="240" w:lineRule="auto"/>
        <w:outlineLvl w:val="2"/>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Содержание коллективного договора</w:t>
      </w:r>
    </w:p>
    <w:p w:rsidR="005134EB" w:rsidRPr="005134EB" w:rsidRDefault="005134EB" w:rsidP="005134EB">
      <w:pPr>
        <w:spacing w:after="0" w:line="240" w:lineRule="auto"/>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 Общие положения</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2. Производственно-экономическая деятельность</w:t>
      </w:r>
    </w:p>
    <w:p w:rsidR="005134EB" w:rsidRPr="005134EB" w:rsidRDefault="005134EB" w:rsidP="005134EB">
      <w:pPr>
        <w:spacing w:after="0" w:line="240" w:lineRule="auto"/>
        <w:ind w:left="851" w:hanging="142"/>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3. Обеспечение занятости, условия высвобождения кадров</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4. Режим труда и отдыха</w:t>
      </w:r>
    </w:p>
    <w:p w:rsidR="005134EB" w:rsidRPr="005134EB" w:rsidRDefault="005134EB" w:rsidP="005134EB">
      <w:pPr>
        <w:spacing w:after="0" w:line="240" w:lineRule="auto"/>
        <w:ind w:left="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5. Формы и системы оплаты труда, вознаграждений, доплат, нормирование труда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6. Условия и охрана труда</w:t>
      </w:r>
    </w:p>
    <w:p w:rsidR="005134EB" w:rsidRPr="005134EB" w:rsidRDefault="005134EB" w:rsidP="005134EB">
      <w:pPr>
        <w:spacing w:after="0" w:line="240" w:lineRule="auto"/>
        <w:ind w:left="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7. Социальные гарантии и льготы. Социальное и медицинское обслуживание</w:t>
      </w:r>
    </w:p>
    <w:p w:rsidR="005134EB" w:rsidRPr="005134EB" w:rsidRDefault="005134EB" w:rsidP="005134EB">
      <w:pPr>
        <w:spacing w:after="0" w:line="240" w:lineRule="auto"/>
        <w:ind w:left="851" w:hanging="142"/>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8. Социальное страхование</w:t>
      </w:r>
    </w:p>
    <w:p w:rsidR="005134EB" w:rsidRPr="005134EB" w:rsidRDefault="005134EB" w:rsidP="005134EB">
      <w:pPr>
        <w:spacing w:after="0" w:line="240" w:lineRule="auto"/>
        <w:ind w:left="851" w:hanging="142"/>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9. Права и гарантии деятельности профсоюзной организации</w:t>
      </w:r>
    </w:p>
    <w:p w:rsidR="005134EB" w:rsidRPr="005134EB" w:rsidRDefault="005134EB" w:rsidP="005134EB">
      <w:pPr>
        <w:spacing w:after="0" w:line="240" w:lineRule="auto"/>
        <w:ind w:left="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10. Разрешение коллективных трудовых споров по условиям, включенным в коллективный договор</w:t>
      </w:r>
    </w:p>
    <w:p w:rsidR="005134EB" w:rsidRPr="005134EB" w:rsidRDefault="005134EB" w:rsidP="005134EB">
      <w:pPr>
        <w:spacing w:after="0" w:line="240" w:lineRule="auto"/>
        <w:ind w:left="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11. Обеспечение контроля за выполнением коллективного договора и ответственность сторон за его реализацию</w:t>
      </w:r>
    </w:p>
    <w:p w:rsidR="005134EB" w:rsidRPr="005134EB" w:rsidRDefault="005134EB" w:rsidP="005134EB">
      <w:pPr>
        <w:spacing w:after="0" w:line="240" w:lineRule="auto"/>
        <w:ind w:hanging="142"/>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Приложения.</w:t>
      </w:r>
    </w:p>
    <w:p w:rsidR="005134EB" w:rsidRPr="005134EB" w:rsidRDefault="005134EB" w:rsidP="005134EB">
      <w:pPr>
        <w:spacing w:after="0" w:line="240" w:lineRule="auto"/>
        <w:ind w:hanging="142"/>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 Общие положения</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Calibri" w:hAnsi="Times New Roman" w:cs="Times New Roman"/>
          <w:sz w:val="28"/>
          <w:szCs w:val="28"/>
        </w:rPr>
        <w:t xml:space="preserve">Коллективный договор заключен в соответствии с Трудовым кодексом РФ (далее – ТК РФ), Законом Новосибирской области «О социальном партнерстве в Новосибирской области» от 19.12.97г. №89-ОЗ,                       Отраслевым соглашением между работодателями учреждений культуры, районным комитетом Союза руководителей, комитетом профсоюза работников культуры Каргатского района, администрацией Каргатского района на 2019-2021 годы.                                                                                          </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5134EB">
        <w:rPr>
          <w:rFonts w:ascii="Times New Roman" w:eastAsia="Times New Roman" w:hAnsi="Times New Roman" w:cs="Arial"/>
          <w:sz w:val="28"/>
          <w:szCs w:val="20"/>
          <w:lang w:eastAsia="ru-RU"/>
        </w:rPr>
        <w:t>Настоящий коллективный договор является правовым актом, регулирующим социально-трудовые отношения в коллективе, направлен  на  повышение  социальной  защищенности   работников, на  обеспечение  стабильной  и  эффективной   работы   учреждения.</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 Стороны коллективного договора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Сторонами настоящего коллективного договора являются:</w:t>
      </w:r>
    </w:p>
    <w:p w:rsidR="005134EB" w:rsidRPr="005134EB" w:rsidRDefault="005134EB" w:rsidP="005134EB">
      <w:pPr>
        <w:spacing w:after="0" w:line="240" w:lineRule="auto"/>
        <w:ind w:firstLine="709"/>
        <w:jc w:val="both"/>
        <w:rPr>
          <w:rFonts w:ascii="Times New Roman" w:eastAsia="Times New Roman" w:hAnsi="Times New Roman" w:cs="Times New Roman"/>
          <w:sz w:val="24"/>
          <w:szCs w:val="20"/>
          <w:lang w:eastAsia="ru-RU"/>
        </w:rPr>
      </w:pPr>
      <w:r w:rsidRPr="005134EB">
        <w:rPr>
          <w:rFonts w:ascii="Times New Roman" w:eastAsia="Times New Roman" w:hAnsi="Times New Roman" w:cs="Times New Roman"/>
          <w:sz w:val="28"/>
          <w:szCs w:val="20"/>
          <w:lang w:eastAsia="ru-RU"/>
        </w:rPr>
        <w:t xml:space="preserve">руководство организации в лице директора  Нибарак Марины Сергеевны  именуемого далее Работодатель и работники организации в лице председателя первичной профсоюзной организации Блудниной Светланы Леонидовны.                                                           </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1.2. Сфера действия коллективного договора</w:t>
      </w:r>
    </w:p>
    <w:p w:rsidR="005134EB" w:rsidRPr="005134EB" w:rsidRDefault="005134EB" w:rsidP="005134EB">
      <w:pPr>
        <w:spacing w:after="0" w:line="240" w:lineRule="auto"/>
        <w:ind w:firstLine="709"/>
        <w:jc w:val="both"/>
        <w:rPr>
          <w:rFonts w:ascii="Times New Roman" w:eastAsia="Times New Roman" w:hAnsi="Times New Roman" w:cs="Times New Roman"/>
          <w:color w:val="FF0000"/>
          <w:sz w:val="28"/>
          <w:szCs w:val="20"/>
          <w:lang w:eastAsia="ru-RU"/>
        </w:rPr>
      </w:pPr>
      <w:r w:rsidRPr="005134EB">
        <w:rPr>
          <w:rFonts w:ascii="Times New Roman" w:eastAsia="Times New Roman" w:hAnsi="Times New Roman" w:cs="Times New Roman"/>
          <w:sz w:val="28"/>
          <w:szCs w:val="20"/>
          <w:lang w:eastAsia="ru-RU"/>
        </w:rPr>
        <w:t xml:space="preserve">Действие настоящего коллективного договора распространяется на всех работников организации. </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5134EB">
        <w:rPr>
          <w:rFonts w:ascii="Times New Roman" w:eastAsia="Times New Roman" w:hAnsi="Times New Roman" w:cs="Arial"/>
          <w:sz w:val="28"/>
          <w:szCs w:val="20"/>
          <w:lang w:eastAsia="ru-RU"/>
        </w:rPr>
        <w:lastRenderedPageBreak/>
        <w:t>1.3. Коллективный договор заключен сроком на три  года  и вступает в силу со дня подписания его сторонами, сохраняет свое действие в течение всего срока.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1.4. 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1.5. Работодатель учитывает мнение Профсоюзного комитета: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введению и отмене режима неполного рабочего времени;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привлечению работников к сверхурочным работам;</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определению перечня должностей работников с ненормированным рабочим днем;</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разделению рабочего дня на части;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определению порядка и условий выплаты работникам за работу в нерабочие праздничные дни;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установлению дополнительных отпусков работников;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утверждению графика отпусков;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повышению оплаты за работу в ночное время, сверхурочную работу;</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установлению размеров повышенной оплаты труда работников, занятых на тяжелых работах, работах с вредными и (или) опасными и иными особыми условиями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введению и применению систем нормирования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введению мер, предотвращающих массовые увольнения работников;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утверждению правил внутреннего трудового распорядка;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утверждению инструкций по охране труда работников;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установлению норм бесплатной выдачи работникам спецодежды и обуви и других средств индивидуальной защиты;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по утверждению порядка применения вахтового метода и графика работы на вахте.</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Кроме того, коллективный договор может предусматривать принятие других локальных нормативных актов по согласованию с Профсоюзным комитетом. </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1.6. Соответствие трудового договора коллективному договору</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Стороны исходят из того, что трудовые отношения при поступлении на работу оформляются заключением письменного трудового договора.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Порядок заключения трудового договора и условия найма определяются ТК РФ (глава 11). </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Обязательным правилом для работодателя является:</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знакомить нанимаемого работника с коллективным договором до заключения с ним трудового договора;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заключать трудовой договор только в письменном виде с изложением основных условий найма, которые не могут быть хуже, чем предусмотрено настоящим коллективным договором.</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2. Производственно-экономическая деятельность</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2.1.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2.2.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 по охране и безопасности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2.3. 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правил техники безопасности, улучшению трудовой и технологической дисциплины.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3. Обеспечение занятости, условия высвобождения кадров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3.1. 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 1)</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Работодатель обязуется: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3.2. Представлять не позднее чем за 2 месяца данные о предстоящем высвобождении каждого конкретного работника с указанием его профессии, специальности, квалификации и размера оплаты труда в службу занятости населения.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3.3.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Предоставлять работникам, подлежащим высвобождению, 4 часа оплачиваемого рабочего времени в неделю для самостоятельного поиска работы.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3.4. С целью использования внутренних резервов для сохранения рабочих мест</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в первую очередь проводить сокращение штатов по вакантным должностям;</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ввести режим неполного рабочего дня (смены) и (или) неполной рабочей недели.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3.5. При сокращении численности или штата не допускать увольнения одновременно двух работников из одной семьи.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3.7. 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пред пенсионного  возраста  за  2 года  до пенсии.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-проработавшие  на  предприятии  свыше  15  лет.</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женщины, имеющие детей в возрасте до 8 лет включительно, одинокие работники, воспитывающие детей в возрасте до 16 лет включительно.</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3.8. При увольнении работника по сокращению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15 лет, на 20% от среднего месячного заработка, от 5 до 10 лет, на 10% от среднего месячного заработка.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3.9. Лица, подлежащие увольнению по сокращению штатов, имеют преимущественное право на возвращение в организацию и занятие новых вакансий.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4. Режим труда и отдыха.</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Работодатель  и председатель первичной профсоюзной организации договорились:</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4.1. Режим рабочего времени определяется Правилами внутреннего трудового распорядка (приложение № 2).</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4.2. Продолжительность рабочего времени устанавливается 40 часов в неделю. Для женщин  продолжительность  ежедневного  рабочего  времени  сокращается  на  час. Пятидневная рабочая неделя с двумя выходными днями.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4.3. Ежегодный основной оплачиваемый отпуск для всех категорий работников устанавливается продолжительностью 28  календарных дней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4.4.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4.5. Работникам предоставляется дополнительный оплачиваемый отпуск:</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в связи с рождением ребенка 1 день;</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матерям, имеющим 2-х детей в возрасте до 14 лет 1 день;</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в связи с вступлением в брак работника или его детей  </w:t>
      </w:r>
      <w:r w:rsidRPr="005134EB">
        <w:rPr>
          <w:rFonts w:ascii="Times New Roman" w:eastAsia="Times New Roman" w:hAnsi="Times New Roman" w:cs="Times New Roman"/>
          <w:sz w:val="28"/>
          <w:szCs w:val="20"/>
          <w:lang w:eastAsia="ru-RU"/>
        </w:rPr>
        <w:softHyphen/>
      </w:r>
      <w:r w:rsidRPr="005134EB">
        <w:rPr>
          <w:rFonts w:ascii="Times New Roman" w:eastAsia="Times New Roman" w:hAnsi="Times New Roman" w:cs="Times New Roman"/>
          <w:sz w:val="28"/>
          <w:szCs w:val="20"/>
          <w:lang w:eastAsia="ru-RU"/>
        </w:rPr>
        <w:softHyphen/>
      </w:r>
      <w:r w:rsidRPr="005134EB">
        <w:rPr>
          <w:rFonts w:ascii="Times New Roman" w:eastAsia="Times New Roman" w:hAnsi="Times New Roman" w:cs="Times New Roman"/>
          <w:sz w:val="28"/>
          <w:szCs w:val="20"/>
          <w:lang w:eastAsia="ru-RU"/>
        </w:rPr>
        <w:softHyphen/>
        <w:t>3  дня;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при праздновании юбилея  1  день 25, 30, 35,40,45,50,55,60 лет;</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в связи со смертью близких родственников (муж, жена, родители, дети, внуки) 3 дня;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-не  имеющих  больничного   листа   в  течении  года -2  дня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за стаж работы, за каждые 3 года – 1 день (но не более 5 дней)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4.6.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 «О ветеранах»).</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5. Формы и системы оплаты труда, вознаграждений, доплат, нормирование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5.1. Формы и системы оплаты труда определяются положением об оплате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5.2. Минимальный размер оплаты труда работника, отработавшего за этот период норму рабочего времени и выполнившего нормы труда (трудовые обязанности) не может быть менее МРОТ установленного ФЗ №82 от 19.06.2000 г.</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5.3. Размеры должностных окладов руководителей и специалистов определяются в зависимости от занимаемой должности, уровня квалификации  ,стажа  и качества работы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5.4. Премирование осуществляется по показателям и условиям, предусмотренным Положением о премировании.</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5.5. За  работу  в  ночное  время  производится надбавка 35% должностного  оклада.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5.6. Выплату заработной платы производить  2 раза  в  месяц: 15 и 30 числа. За 2 дня до срока выдачи заработной платы работнику выдается расчетный лист.</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5.7. Выплата заработной платы производится в денежной форме в рублях.</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5.8. За  работу  в  сельской  местности   надбавка  25%  должностного  оклада ( кроме  технических  работников)</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5.9.Районный  коэффициент – 25% к  начисленной сумме  заработной платы.</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5.10. В случае направления работника в служебную командировку работодатель возмещает работнику расходы, связанные с проживанием вне места постоянного жительства,  по проезду, суточные.</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5.11. Рост реальной заработной платы работника учреждения должен составить не менее 7% в год.</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6. Условия и охрана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Работодатель в соответствии с действующими законодательными и нормативными правовыми актами об охране труда обязуется: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6.1. </w:t>
      </w:r>
      <w:r w:rsidRPr="005134EB">
        <w:rPr>
          <w:rFonts w:ascii="Times New Roman" w:eastAsia="Calibri" w:hAnsi="Times New Roman" w:cs="Times New Roman"/>
          <w:sz w:val="28"/>
          <w:szCs w:val="28"/>
          <w:shd w:val="clear" w:color="auto" w:fill="FFFFFF"/>
        </w:rPr>
        <w:t xml:space="preserve"> Проводить специальную оценку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6.2.Обеспечить  здоровые  и  безопасные  условия  труда ( температура , влажность, освещение)</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6.3. Проводить обучение по охране труда и проверку знаний требований охраны труда работников в установленные сроки, стажировку на рабочем месте.</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6.4. Организовать  своевременное проведение обязательных медицинских осмотров (обследований) работников.</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6.5. Обеспечить условия и охрану труда женщин, лиц моложе восемнадцати лет в соответствии с требованиями действующего законодательства.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6.6. Проводить контроль за состоянием условий и охраны труда в организации  и выполнением организационно-технических мероприятий.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6.7. Создать необходимые условия для деятельности уполномоченных (доверенных) лиц по охране труда в том числе:</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обучить по специальной программе с сохранением среднего заработка вновь избранных уполномоченных лиц по охране труда;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 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6.8.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color w:val="0000FF"/>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Раздел 7. Социальные гарантии и льготы </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Социальное и медицинское обслуживание</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7.1. При уходе работника в ежегодный отпуск работодатель выплачивает материальную помощь в размере 1 должностного  оклада.</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7.2. Работникам,  уходящим  на  пенсию  по  достижению  пенсионного  возраста  оказывается  материальная  помощь  в размере 2  должностных окладов.</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7.3. Работникам, достигшим юбилейного возраста начиная с 25 лет оказывается материальная помощь в размере 3000 рублей</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7.4. Работникам, в связи со смертью близких людей (муж, жена, родители, дети, внуки) оказывается материальная помощь в размере 5000 рублей.</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7.5. Работодатель организует прохождение  медосмотра.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7.6. 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7.7. Все вышесказанные выплаты производятся за счет экономии фонда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jc w:val="center"/>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8. Социальное страхование</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8.1. 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 </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8.2. Работодатель обеспечивает реализацию федеральных законов «Об основах обязательного социального страхования»,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обеспечивает своевременную и полную уплату страховых взносов в Пенсионный фонд Российской Федерации;</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lastRenderedPageBreak/>
        <w:t>- своевременно представляет в Пенсионный фонд Российской Федерации достоверные индивидуальные сведения о работниках;</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в случае ликвидации (реорганизации, банкротства) представляет индивидуальные сведения о работниках в Пенсионный фонд Российской Федерации;</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знакомит работников с информацией персонифицированного учета, представленной в Пенсионный фонд Российской Федерации.</w:t>
      </w:r>
    </w:p>
    <w:p w:rsidR="005134EB" w:rsidRPr="005134EB" w:rsidRDefault="005134EB" w:rsidP="005134EB">
      <w:pPr>
        <w:autoSpaceDE w:val="0"/>
        <w:autoSpaceDN w:val="0"/>
        <w:adjustRightInd w:val="0"/>
        <w:spacing w:after="0" w:line="240" w:lineRule="auto"/>
        <w:ind w:firstLine="709"/>
        <w:rPr>
          <w:rFonts w:ascii="Times New Roman" w:eastAsia="Times New Roman" w:hAnsi="Times New Roman" w:cs="Times New Roman"/>
          <w:color w:val="0000FF"/>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9. Права и гарантии деятельности уполномоченного  представителя   от трудового  коллектива.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9.1. Работодатель гарантирует уполномоченному  от трудового  коллектива получение необходимой информации по любым социально-трудовым и экономическим вопросам.</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9.2. Уполномоченный  от  трудового  коллектива  признает, что проведение собраний   работников   учреждения в рабочее время допускается по согласованию с работодателем</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9.3. Уполномоченный  от  трудового  коллектива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9.4. Уполномоченный  от  трудового  коллектива  осуществляет контроль за соблюдением законодательства о труде , участвует в определении основных направлений социального развития коллектива с учетом нужд и потребностей, содействует реализации настоящего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учреждении.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10. Разрешение коллективных трудовых споров</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 по условиям, включенным в коллективный договор</w:t>
      </w:r>
    </w:p>
    <w:p w:rsidR="005134EB" w:rsidRPr="005134EB" w:rsidRDefault="005134EB" w:rsidP="005134EB">
      <w:pPr>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10.1.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Работодатель обязуется при соблюдении работниками условий коллективного договора не прибегать к локаутам. </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 xml:space="preserve">10.2. В случае возникновения споров при невыполнении принятых обязательств по настоящему коллективному договору и нарушении </w:t>
      </w:r>
      <w:r w:rsidRPr="005134EB">
        <w:rPr>
          <w:rFonts w:ascii="Times New Roman" w:eastAsia="Times New Roman" w:hAnsi="Times New Roman" w:cs="Times New Roman"/>
          <w:sz w:val="28"/>
          <w:szCs w:val="20"/>
          <w:lang w:eastAsia="ru-RU"/>
        </w:rPr>
        <w:lastRenderedPageBreak/>
        <w:t>действующего законодательства о труде, споры разрешаются в соответствии с ТК РФ и нормативно-правовыми актами Новосибирской области.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10.3.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10.4. Каждая из сторон вправе в любой момент обратиться в орган по труду для уведомительной регистрации коллективного трудового спора.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142"/>
        </w:tabs>
        <w:spacing w:after="0" w:line="240" w:lineRule="auto"/>
        <w:ind w:left="851"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Раздел 11. Обеспечение контроля за выполнением коллективного договора и ответственность сторон за его реализацию</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 договора в соответствие с вновь принятыми законодательными, иными нормативными актами, соглашениями.</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11.4. Стороны договорились, что текст коллективного договора должен быть доведен работодателем до сведения работников в течение 5  дней после подписания.</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11.5. Работодатель и уполномоченный  от  трудового  коллектива  обязуются разъяснять работникам положения коллективного договора, содействовать реализации их прав.</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11.6. Контроль за выполнением коллективного договора осуществляется непосредственно сторонами (комиссией).</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134EB" w:rsidRPr="005134EB" w:rsidRDefault="005134EB" w:rsidP="005134EB">
      <w:pPr>
        <w:tabs>
          <w:tab w:val="left" w:pos="3119"/>
        </w:tabs>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5134EB" w:rsidRPr="005134EB" w:rsidRDefault="005134EB" w:rsidP="005134EB">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134EB">
        <w:rPr>
          <w:rFonts w:ascii="Times New Roman" w:eastAsia="Times New Roman" w:hAnsi="Times New Roman" w:cs="Times New Roman"/>
          <w:sz w:val="28"/>
          <w:szCs w:val="20"/>
          <w:lang w:eastAsia="ru-RU"/>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5134EB" w:rsidRPr="005134EB" w:rsidRDefault="005134EB" w:rsidP="005134EB">
      <w:pPr>
        <w:spacing w:after="0" w:line="240" w:lineRule="auto"/>
        <w:ind w:left="720"/>
        <w:rPr>
          <w:rFonts w:ascii="Calibri" w:eastAsia="Calibri" w:hAnsi="Calibri" w:cs="Times New Roman"/>
          <w:sz w:val="28"/>
          <w:szCs w:val="28"/>
        </w:rPr>
      </w:pPr>
    </w:p>
    <w:p w:rsidR="005134EB" w:rsidRPr="005134EB" w:rsidRDefault="005134EB" w:rsidP="005134EB">
      <w:pPr>
        <w:spacing w:after="0" w:line="240" w:lineRule="auto"/>
        <w:ind w:left="72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Приложения к коллективному договору </w:t>
      </w:r>
      <w:r w:rsidRPr="005134EB">
        <w:rPr>
          <w:rFonts w:ascii="Times New Roman" w:eastAsia="Calibri" w:hAnsi="Times New Roman" w:cs="Times New Roman"/>
          <w:sz w:val="28"/>
          <w:szCs w:val="28"/>
        </w:rPr>
        <w:br/>
      </w:r>
      <w:r w:rsidRPr="005134EB">
        <w:rPr>
          <w:rFonts w:ascii="Times New Roman" w:eastAsia="Calibri" w:hAnsi="Times New Roman" w:cs="Times New Roman"/>
          <w:sz w:val="28"/>
          <w:szCs w:val="28"/>
        </w:rPr>
        <w:br/>
      </w:r>
    </w:p>
    <w:p w:rsidR="005134EB" w:rsidRPr="005134EB" w:rsidRDefault="005134EB" w:rsidP="005134EB">
      <w:pPr>
        <w:numPr>
          <w:ilvl w:val="0"/>
          <w:numId w:val="1"/>
        </w:numPr>
        <w:contextualSpacing/>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Положение об аттестации  (приложение№1) </w:t>
      </w:r>
    </w:p>
    <w:p w:rsidR="005134EB" w:rsidRPr="005134EB" w:rsidRDefault="005134EB" w:rsidP="005134EB">
      <w:pPr>
        <w:numPr>
          <w:ilvl w:val="0"/>
          <w:numId w:val="1"/>
        </w:numPr>
        <w:contextualSpacing/>
        <w:rPr>
          <w:rFonts w:ascii="Times New Roman" w:eastAsia="Calibri" w:hAnsi="Times New Roman" w:cs="Times New Roman"/>
          <w:sz w:val="28"/>
          <w:szCs w:val="28"/>
        </w:rPr>
      </w:pPr>
      <w:r w:rsidRPr="005134EB">
        <w:rPr>
          <w:rFonts w:ascii="Times New Roman" w:eastAsia="Calibri" w:hAnsi="Times New Roman" w:cs="Times New Roman"/>
          <w:sz w:val="28"/>
          <w:szCs w:val="28"/>
        </w:rPr>
        <w:t>Правила внутреннего трудового распорядка  (приложение№2)</w:t>
      </w:r>
    </w:p>
    <w:p w:rsidR="005134EB" w:rsidRPr="005134EB" w:rsidRDefault="005134EB" w:rsidP="005134EB">
      <w:pPr>
        <w:ind w:left="1080"/>
        <w:contextualSpacing/>
        <w:rPr>
          <w:rFonts w:ascii="Times New Roman" w:eastAsia="Calibri" w:hAnsi="Times New Roman" w:cs="Calibri"/>
          <w:sz w:val="28"/>
          <w:szCs w:val="28"/>
        </w:rPr>
      </w:pPr>
      <w:r w:rsidRPr="005134EB">
        <w:rPr>
          <w:rFonts w:ascii="Times New Roman" w:eastAsia="Calibri" w:hAnsi="Times New Roman" w:cs="Times New Roman"/>
          <w:sz w:val="28"/>
          <w:szCs w:val="28"/>
        </w:rPr>
        <w:br/>
      </w:r>
      <w:r w:rsidRPr="005134EB">
        <w:rPr>
          <w:rFonts w:ascii="Times New Roman" w:eastAsia="Calibri" w:hAnsi="Times New Roman" w:cs="Times New Roman"/>
          <w:sz w:val="28"/>
          <w:szCs w:val="28"/>
        </w:rPr>
        <w:br/>
      </w:r>
      <w:r w:rsidRPr="005134EB">
        <w:rPr>
          <w:rFonts w:ascii="Times New Roman" w:eastAsia="Calibri" w:hAnsi="Times New Roman" w:cs="Times New Roman"/>
          <w:sz w:val="28"/>
          <w:szCs w:val="28"/>
        </w:rPr>
        <w:br/>
      </w:r>
    </w:p>
    <w:p w:rsidR="005134EB" w:rsidRPr="005134EB" w:rsidRDefault="005134EB" w:rsidP="005134EB">
      <w:pPr>
        <w:spacing w:after="0" w:line="240" w:lineRule="auto"/>
        <w:ind w:left="720"/>
        <w:rPr>
          <w:rFonts w:ascii="Calibri" w:eastAsia="Calibri" w:hAnsi="Calibri" w:cs="Calibri"/>
          <w:sz w:val="28"/>
          <w:szCs w:val="28"/>
        </w:rPr>
      </w:pPr>
    </w:p>
    <w:p w:rsidR="005134EB" w:rsidRPr="005134EB" w:rsidRDefault="005134EB" w:rsidP="005134EB">
      <w:pPr>
        <w:spacing w:after="0" w:line="240" w:lineRule="auto"/>
        <w:ind w:left="720"/>
        <w:rPr>
          <w:rFonts w:ascii="Calibri" w:eastAsia="Calibri" w:hAnsi="Calibri" w:cs="Calibri"/>
          <w:sz w:val="28"/>
          <w:szCs w:val="28"/>
        </w:rPr>
      </w:pPr>
      <w:r w:rsidRPr="005134EB">
        <w:rPr>
          <w:rFonts w:ascii="Calibri" w:eastAsia="Calibri" w:hAnsi="Calibri" w:cs="Calibri"/>
          <w:sz w:val="28"/>
          <w:szCs w:val="28"/>
        </w:rPr>
        <w:t xml:space="preserve">                                                    .</w:t>
      </w: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rPr>
      </w:pPr>
    </w:p>
    <w:p w:rsidR="005134EB" w:rsidRPr="005134EB" w:rsidRDefault="005134EB" w:rsidP="005134EB">
      <w:pPr>
        <w:rPr>
          <w:rFonts w:ascii="Calibri" w:eastAsia="Calibri" w:hAnsi="Calibri" w:cs="Times New Roman"/>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center"/>
        <w:rPr>
          <w:rFonts w:ascii="Times New Roman" w:eastAsia="Calibri" w:hAnsi="Times New Roman" w:cs="Times New Roman"/>
          <w:sz w:val="28"/>
          <w:szCs w:val="28"/>
        </w:rPr>
      </w:pPr>
    </w:p>
    <w:p w:rsidR="005134EB" w:rsidRPr="005134EB" w:rsidRDefault="005134EB" w:rsidP="005134EB">
      <w:pPr>
        <w:jc w:val="right"/>
        <w:rPr>
          <w:rFonts w:ascii="Times New Roman" w:eastAsia="Calibri" w:hAnsi="Times New Roman" w:cs="Times New Roman"/>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spacing w:before="120" w:after="0" w:line="240" w:lineRule="auto"/>
        <w:rPr>
          <w:rFonts w:ascii="Times New Roman" w:eastAsia="Calibri" w:hAnsi="Times New Roman" w:cs="Times New Roman"/>
          <w:b/>
          <w:sz w:val="28"/>
          <w:szCs w:val="28"/>
        </w:rPr>
      </w:pPr>
    </w:p>
    <w:p w:rsidR="005134EB" w:rsidRPr="005134EB" w:rsidRDefault="005134EB" w:rsidP="005134EB">
      <w:pPr>
        <w:spacing w:before="120" w:after="0" w:line="240" w:lineRule="auto"/>
        <w:jc w:val="right"/>
        <w:rPr>
          <w:rFonts w:ascii="Times New Roman" w:eastAsia="Times New Roman" w:hAnsi="Times New Roman" w:cs="Times New Roman"/>
          <w:b/>
          <w:sz w:val="28"/>
          <w:szCs w:val="28"/>
          <w:lang w:eastAsia="ru-RU"/>
        </w:rPr>
      </w:pPr>
      <w:r w:rsidRPr="005134EB">
        <w:rPr>
          <w:rFonts w:ascii="Times New Roman" w:eastAsia="Times New Roman" w:hAnsi="Times New Roman" w:cs="Times New Roman"/>
          <w:b/>
          <w:sz w:val="28"/>
          <w:szCs w:val="28"/>
          <w:lang w:eastAsia="ru-RU"/>
        </w:rPr>
        <w:lastRenderedPageBreak/>
        <w:t>Приложение №1</w:t>
      </w:r>
    </w:p>
    <w:p w:rsidR="005134EB" w:rsidRPr="005134EB" w:rsidRDefault="005134EB" w:rsidP="005134EB">
      <w:pPr>
        <w:spacing w:before="120" w:after="0" w:line="240" w:lineRule="auto"/>
        <w:rPr>
          <w:rFonts w:ascii="Times New Roman" w:eastAsia="Times New Roman" w:hAnsi="Times New Roman" w:cs="Times New Roman"/>
          <w:sz w:val="24"/>
          <w:szCs w:val="24"/>
          <w:lang w:eastAsia="ru-RU"/>
        </w:rPr>
      </w:pPr>
      <w:r w:rsidRPr="005134EB">
        <w:rPr>
          <w:rFonts w:ascii="Times New Roman" w:eastAsia="Times New Roman" w:hAnsi="Times New Roman" w:cs="Times New Roman"/>
          <w:sz w:val="24"/>
          <w:szCs w:val="24"/>
          <w:lang w:eastAsia="ru-RU"/>
        </w:rPr>
        <w:t>СОГЛАСОВАНО                                                                                   УТВЕРЖДАЮ</w:t>
      </w:r>
    </w:p>
    <w:p w:rsidR="005134EB" w:rsidRPr="005134EB" w:rsidRDefault="005134EB" w:rsidP="005134EB">
      <w:pPr>
        <w:spacing w:before="120" w:after="0" w:line="240" w:lineRule="auto"/>
        <w:rPr>
          <w:rFonts w:ascii="Times New Roman" w:eastAsia="Times New Roman" w:hAnsi="Times New Roman" w:cs="Times New Roman"/>
          <w:sz w:val="28"/>
          <w:szCs w:val="28"/>
          <w:lang w:eastAsia="ru-RU"/>
        </w:rPr>
      </w:pPr>
      <w:r w:rsidRPr="005134EB">
        <w:rPr>
          <w:rFonts w:ascii="Times New Roman" w:eastAsia="Times New Roman" w:hAnsi="Times New Roman" w:cs="Times New Roman"/>
          <w:sz w:val="28"/>
          <w:szCs w:val="28"/>
          <w:lang w:eastAsia="ru-RU"/>
        </w:rPr>
        <w:t>председатель первичной                                                      директор МКУК профсоюзной организации                                                  Суминский СКК</w:t>
      </w:r>
    </w:p>
    <w:p w:rsidR="005134EB" w:rsidRPr="005134EB" w:rsidRDefault="005134EB" w:rsidP="005134EB">
      <w:pPr>
        <w:spacing w:before="120" w:after="0" w:line="240" w:lineRule="auto"/>
        <w:rPr>
          <w:rFonts w:ascii="Times New Roman" w:eastAsia="Times New Roman" w:hAnsi="Times New Roman" w:cs="Times New Roman"/>
          <w:sz w:val="28"/>
          <w:szCs w:val="28"/>
          <w:lang w:eastAsia="ru-RU"/>
        </w:rPr>
      </w:pPr>
      <w:r w:rsidRPr="005134EB">
        <w:rPr>
          <w:rFonts w:ascii="Times New Roman" w:eastAsia="Times New Roman" w:hAnsi="Times New Roman" w:cs="Times New Roman"/>
          <w:sz w:val="28"/>
          <w:szCs w:val="28"/>
          <w:lang w:eastAsia="ru-RU"/>
        </w:rPr>
        <w:t>_________С.Л. Блуднина                                          ____________М.С. Нибарак</w:t>
      </w:r>
    </w:p>
    <w:p w:rsidR="005134EB" w:rsidRPr="005134EB" w:rsidRDefault="005134EB" w:rsidP="005134EB">
      <w:pPr>
        <w:spacing w:before="120" w:after="0" w:line="240" w:lineRule="auto"/>
        <w:rPr>
          <w:rFonts w:ascii="Times New Roman" w:eastAsia="Times New Roman" w:hAnsi="Times New Roman" w:cs="Times New Roman"/>
          <w:sz w:val="24"/>
          <w:szCs w:val="24"/>
          <w:lang w:eastAsia="ru-RU"/>
        </w:rPr>
      </w:pPr>
      <w:r w:rsidRPr="005134EB">
        <w:rPr>
          <w:rFonts w:ascii="Times New Roman" w:eastAsia="Times New Roman" w:hAnsi="Times New Roman" w:cs="Times New Roman"/>
          <w:sz w:val="24"/>
          <w:szCs w:val="24"/>
          <w:lang w:eastAsia="ru-RU"/>
        </w:rPr>
        <w:t xml:space="preserve">                                                          </w:t>
      </w: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134EB">
        <w:rPr>
          <w:rFonts w:ascii="Times New Roman" w:eastAsia="Times New Roman" w:hAnsi="Times New Roman" w:cs="Times New Roman"/>
          <w:b/>
          <w:bCs/>
          <w:sz w:val="28"/>
          <w:szCs w:val="28"/>
          <w:lang w:eastAsia="ru-RU"/>
        </w:rPr>
        <w:t xml:space="preserve">ПОЛОЖЕНИЕ ОБ АТТЕСТАЦИИ РАБОТНИКОВ </w:t>
      </w:r>
    </w:p>
    <w:p w:rsidR="005134EB" w:rsidRPr="005134EB" w:rsidRDefault="005134EB" w:rsidP="0051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134EB">
        <w:rPr>
          <w:rFonts w:ascii="Times New Roman" w:eastAsia="Times New Roman" w:hAnsi="Times New Roman" w:cs="Times New Roman"/>
          <w:b/>
          <w:bCs/>
          <w:sz w:val="28"/>
          <w:szCs w:val="28"/>
          <w:lang w:eastAsia="ru-RU"/>
        </w:rPr>
        <w:t>МИНИЦИПАЛЬНОГО КАЗЕННОГО УЧРЕЖДЕНИЯ КУЛЬТУРЫ</w:t>
      </w:r>
    </w:p>
    <w:p w:rsidR="005134EB" w:rsidRPr="005134EB" w:rsidRDefault="005134EB" w:rsidP="0051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134EB">
        <w:rPr>
          <w:rFonts w:ascii="Times New Roman" w:eastAsia="Times New Roman" w:hAnsi="Times New Roman" w:cs="Times New Roman"/>
          <w:b/>
          <w:bCs/>
          <w:sz w:val="28"/>
          <w:szCs w:val="28"/>
          <w:lang w:eastAsia="ru-RU"/>
        </w:rPr>
        <w:t>«СУМИНСКИЙ СОЦИАЛЬНО-КУЛЬТУРНЫЙ КОМПЛЕКС»</w:t>
      </w:r>
    </w:p>
    <w:p w:rsidR="005134EB" w:rsidRPr="005134EB" w:rsidRDefault="005134EB" w:rsidP="005134EB">
      <w:pPr>
        <w:spacing w:before="100" w:beforeAutospacing="1" w:after="0" w:line="360" w:lineRule="auto"/>
        <w:rPr>
          <w:rFonts w:ascii="Times New Roman" w:eastAsia="Times New Roman" w:hAnsi="Times New Roman" w:cs="Times New Roman"/>
          <w:sz w:val="28"/>
          <w:szCs w:val="28"/>
          <w:lang w:eastAsia="ru-RU"/>
        </w:rPr>
      </w:pPr>
    </w:p>
    <w:p w:rsidR="005134EB" w:rsidRPr="005134EB" w:rsidRDefault="005134EB" w:rsidP="005134EB">
      <w:pPr>
        <w:spacing w:after="0" w:line="240" w:lineRule="auto"/>
        <w:rPr>
          <w:rFonts w:ascii="Times New Roman" w:eastAsia="Times New Roman" w:hAnsi="Times New Roman" w:cs="Times New Roman"/>
          <w:sz w:val="28"/>
          <w:szCs w:val="28"/>
          <w:lang w:eastAsia="ru-RU"/>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bookmarkStart w:id="0" w:name="march255"/>
      <w:bookmarkEnd w:id="0"/>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r w:rsidRPr="005134EB">
        <w:rPr>
          <w:rFonts w:ascii="Times New Roman" w:eastAsia="Calibri" w:hAnsi="Times New Roman" w:cs="Times New Roman"/>
          <w:sz w:val="28"/>
          <w:szCs w:val="28"/>
        </w:rPr>
        <w:t>1. Общие положения</w:t>
      </w:r>
    </w:p>
    <w:p w:rsidR="005134EB" w:rsidRPr="005134EB" w:rsidRDefault="005134EB" w:rsidP="005134EB">
      <w:pPr>
        <w:spacing w:after="0"/>
        <w:rPr>
          <w:rFonts w:ascii="Times New Roman" w:eastAsia="Calibri" w:hAnsi="Times New Roman" w:cs="Times New Roman"/>
          <w:sz w:val="28"/>
          <w:szCs w:val="28"/>
        </w:rPr>
      </w:pPr>
      <w:bookmarkStart w:id="1" w:name="march256"/>
      <w:bookmarkEnd w:id="1"/>
      <w:r w:rsidRPr="005134EB">
        <w:rPr>
          <w:rFonts w:ascii="Times New Roman" w:eastAsia="Calibri" w:hAnsi="Times New Roman" w:cs="Times New Roman"/>
          <w:sz w:val="28"/>
          <w:szCs w:val="28"/>
        </w:rPr>
        <w:t>1.1. Настоящее Положение определяет порядок аттестации работников культурно-досуговых учреждений, порядок создания и работы аттестационной комиссии, процедуру подготовки и проведения аттестации, последствия проведенной аттестации для конкретных работников.</w:t>
      </w:r>
    </w:p>
    <w:p w:rsidR="005134EB" w:rsidRPr="005134EB" w:rsidRDefault="005134EB" w:rsidP="005134EB">
      <w:pPr>
        <w:spacing w:after="0"/>
        <w:rPr>
          <w:rFonts w:ascii="Times New Roman" w:eastAsia="Calibri" w:hAnsi="Times New Roman" w:cs="Times New Roman"/>
          <w:sz w:val="28"/>
          <w:szCs w:val="28"/>
        </w:rPr>
      </w:pPr>
      <w:bookmarkStart w:id="2" w:name="march257"/>
      <w:bookmarkEnd w:id="2"/>
      <w:r w:rsidRPr="005134EB">
        <w:rPr>
          <w:rFonts w:ascii="Times New Roman" w:eastAsia="Calibri" w:hAnsi="Times New Roman" w:cs="Times New Roman"/>
          <w:sz w:val="28"/>
          <w:szCs w:val="28"/>
        </w:rPr>
        <w:t>1.2. Аттестация проводится с целью определения соответствия квалификации работников занимаемым должностям, выявления потенциальных возможностей работников культурно-досуговых учреждений, стимулирования роста профессионализма, развития творческой инициативы и призвана способствовать улучшению подбора и расстановки кадров, повышению качества и эффективности работы, установлению соответствия между качеством и оплатой труда, обеспечению социальной защищенности работников культурно-досуговых учреждений посредством дифференциации оплаты труда.</w:t>
      </w:r>
    </w:p>
    <w:p w:rsidR="005134EB" w:rsidRPr="005134EB" w:rsidRDefault="005134EB" w:rsidP="005134EB">
      <w:pPr>
        <w:spacing w:after="0"/>
        <w:rPr>
          <w:rFonts w:ascii="Times New Roman" w:eastAsia="Calibri" w:hAnsi="Times New Roman" w:cs="Times New Roman"/>
          <w:sz w:val="28"/>
          <w:szCs w:val="28"/>
        </w:rPr>
      </w:pPr>
      <w:bookmarkStart w:id="3" w:name="march258"/>
      <w:bookmarkEnd w:id="3"/>
      <w:r w:rsidRPr="005134EB">
        <w:rPr>
          <w:rFonts w:ascii="Times New Roman" w:eastAsia="Calibri" w:hAnsi="Times New Roman" w:cs="Times New Roman"/>
          <w:sz w:val="28"/>
          <w:szCs w:val="28"/>
        </w:rPr>
        <w:t>1.3. Аттестация работников проводится в соответствии с Положением об аттестации работников культурно-досугового учреждения, утвержденным приказом директора (заведующего) культурно-досугового учреждения.</w:t>
      </w:r>
    </w:p>
    <w:p w:rsidR="005134EB" w:rsidRPr="005134EB" w:rsidRDefault="005134EB" w:rsidP="005134EB">
      <w:pPr>
        <w:spacing w:after="0"/>
        <w:rPr>
          <w:rFonts w:ascii="Times New Roman" w:eastAsia="Calibri" w:hAnsi="Times New Roman" w:cs="Times New Roman"/>
          <w:sz w:val="28"/>
          <w:szCs w:val="28"/>
        </w:rPr>
      </w:pPr>
      <w:bookmarkStart w:id="4" w:name="march259"/>
      <w:bookmarkEnd w:id="4"/>
      <w:r w:rsidRPr="005134EB">
        <w:rPr>
          <w:rFonts w:ascii="Times New Roman" w:eastAsia="Calibri" w:hAnsi="Times New Roman" w:cs="Times New Roman"/>
          <w:sz w:val="28"/>
          <w:szCs w:val="28"/>
        </w:rPr>
        <w:t>1.4. Аттестации подлежит весь персонал культурно-досугового учреждения, кроме работников, указанных в пункте 1.5.</w:t>
      </w:r>
    </w:p>
    <w:p w:rsidR="005134EB" w:rsidRPr="005134EB" w:rsidRDefault="005134EB" w:rsidP="005134EB">
      <w:pPr>
        <w:spacing w:after="0"/>
        <w:rPr>
          <w:rFonts w:ascii="Times New Roman" w:eastAsia="Calibri" w:hAnsi="Times New Roman" w:cs="Times New Roman"/>
          <w:sz w:val="28"/>
          <w:szCs w:val="28"/>
        </w:rPr>
      </w:pPr>
      <w:bookmarkStart w:id="5" w:name="march260"/>
      <w:bookmarkEnd w:id="5"/>
      <w:r w:rsidRPr="005134EB">
        <w:rPr>
          <w:rFonts w:ascii="Times New Roman" w:eastAsia="Calibri" w:hAnsi="Times New Roman" w:cs="Times New Roman"/>
          <w:sz w:val="28"/>
          <w:szCs w:val="28"/>
        </w:rPr>
        <w:t>1.5. Аттестации не подлежат:</w:t>
      </w:r>
    </w:p>
    <w:p w:rsidR="005134EB" w:rsidRPr="005134EB" w:rsidRDefault="005134EB" w:rsidP="005134EB">
      <w:pPr>
        <w:spacing w:after="0"/>
        <w:rPr>
          <w:rFonts w:ascii="Times New Roman" w:eastAsia="Calibri" w:hAnsi="Times New Roman" w:cs="Times New Roman"/>
          <w:sz w:val="28"/>
          <w:szCs w:val="28"/>
        </w:rPr>
      </w:pPr>
      <w:bookmarkStart w:id="6" w:name="march261"/>
      <w:bookmarkEnd w:id="6"/>
      <w:r w:rsidRPr="005134EB">
        <w:rPr>
          <w:rFonts w:ascii="Times New Roman" w:eastAsia="Calibri" w:hAnsi="Times New Roman" w:cs="Times New Roman"/>
          <w:sz w:val="28"/>
          <w:szCs w:val="28"/>
        </w:rPr>
        <w:t>– беременные женщины;</w:t>
      </w:r>
    </w:p>
    <w:p w:rsidR="005134EB" w:rsidRPr="005134EB" w:rsidRDefault="005134EB" w:rsidP="005134EB">
      <w:pPr>
        <w:spacing w:after="0"/>
        <w:rPr>
          <w:rFonts w:ascii="Times New Roman" w:eastAsia="Calibri" w:hAnsi="Times New Roman" w:cs="Times New Roman"/>
          <w:sz w:val="28"/>
          <w:szCs w:val="28"/>
        </w:rPr>
      </w:pPr>
      <w:bookmarkStart w:id="7" w:name="march262"/>
      <w:bookmarkEnd w:id="7"/>
      <w:r w:rsidRPr="005134EB">
        <w:rPr>
          <w:rFonts w:ascii="Times New Roman" w:eastAsia="Calibri" w:hAnsi="Times New Roman" w:cs="Times New Roman"/>
          <w:sz w:val="28"/>
          <w:szCs w:val="28"/>
        </w:rPr>
        <w:t>– матери, находящиеся в отпуске по уходу за ребенком и имеющие детей в возрасте до трех лет (их аттестация проводится не ранее чем через год после выхода из отпуска);</w:t>
      </w:r>
    </w:p>
    <w:p w:rsidR="005134EB" w:rsidRPr="005134EB" w:rsidRDefault="005134EB" w:rsidP="005134EB">
      <w:pPr>
        <w:spacing w:after="0"/>
        <w:rPr>
          <w:rFonts w:ascii="Times New Roman" w:eastAsia="Calibri" w:hAnsi="Times New Roman" w:cs="Times New Roman"/>
          <w:sz w:val="28"/>
          <w:szCs w:val="28"/>
        </w:rPr>
      </w:pPr>
      <w:bookmarkStart w:id="8" w:name="march263"/>
      <w:bookmarkEnd w:id="8"/>
      <w:r w:rsidRPr="005134EB">
        <w:rPr>
          <w:rFonts w:ascii="Times New Roman" w:eastAsia="Calibri" w:hAnsi="Times New Roman" w:cs="Times New Roman"/>
          <w:sz w:val="28"/>
          <w:szCs w:val="28"/>
        </w:rPr>
        <w:t>– работники, проработавшие в учреждении или по занимаемой должности менее одного года;</w:t>
      </w:r>
    </w:p>
    <w:p w:rsidR="005134EB" w:rsidRPr="005134EB" w:rsidRDefault="005134EB" w:rsidP="005134EB">
      <w:pPr>
        <w:spacing w:after="0"/>
        <w:rPr>
          <w:rFonts w:ascii="Times New Roman" w:eastAsia="Calibri" w:hAnsi="Times New Roman" w:cs="Times New Roman"/>
          <w:sz w:val="28"/>
          <w:szCs w:val="28"/>
        </w:rPr>
      </w:pPr>
      <w:bookmarkStart w:id="9" w:name="march264"/>
      <w:bookmarkEnd w:id="9"/>
      <w:r w:rsidRPr="005134EB">
        <w:rPr>
          <w:rFonts w:ascii="Times New Roman" w:eastAsia="Calibri" w:hAnsi="Times New Roman" w:cs="Times New Roman"/>
          <w:sz w:val="28"/>
          <w:szCs w:val="28"/>
        </w:rPr>
        <w:t>– работники, которым по роду своей деятельности не требуются специальные знания или навыки (уборщик служебных помещений, уборщик территории, истопники).</w:t>
      </w:r>
    </w:p>
    <w:p w:rsidR="005134EB" w:rsidRPr="005134EB" w:rsidRDefault="005134EB" w:rsidP="005134EB">
      <w:pPr>
        <w:spacing w:after="0"/>
        <w:jc w:val="center"/>
        <w:rPr>
          <w:rFonts w:ascii="Times New Roman" w:eastAsia="Calibri" w:hAnsi="Times New Roman" w:cs="Times New Roman"/>
          <w:sz w:val="28"/>
          <w:szCs w:val="28"/>
        </w:rPr>
      </w:pPr>
      <w:bookmarkStart w:id="10" w:name="march265"/>
      <w:bookmarkEnd w:id="10"/>
      <w:r w:rsidRPr="005134EB">
        <w:rPr>
          <w:rFonts w:ascii="Times New Roman" w:eastAsia="Calibri" w:hAnsi="Times New Roman" w:cs="Times New Roman"/>
          <w:sz w:val="28"/>
          <w:szCs w:val="28"/>
        </w:rPr>
        <w:t>2. Сроки проведения аттестации и состав аттестационной комиссии</w:t>
      </w:r>
    </w:p>
    <w:p w:rsidR="005134EB" w:rsidRPr="005134EB" w:rsidRDefault="005134EB" w:rsidP="005134EB">
      <w:pPr>
        <w:spacing w:after="0"/>
        <w:rPr>
          <w:rFonts w:ascii="Times New Roman" w:eastAsia="Calibri" w:hAnsi="Times New Roman" w:cs="Times New Roman"/>
          <w:sz w:val="28"/>
          <w:szCs w:val="28"/>
        </w:rPr>
      </w:pPr>
      <w:bookmarkStart w:id="11" w:name="march266"/>
      <w:bookmarkEnd w:id="11"/>
      <w:r w:rsidRPr="005134EB">
        <w:rPr>
          <w:rFonts w:ascii="Times New Roman" w:eastAsia="Calibri" w:hAnsi="Times New Roman" w:cs="Times New Roman"/>
          <w:sz w:val="28"/>
          <w:szCs w:val="28"/>
        </w:rPr>
        <w:t>2.1. Аттестация работников культурно-досуговых учреждений проводится один раз в три года и может осуществляться регулярно за установленный промежуток времени – очередная (плановая) аттестация, а также в связи с обстоятельствами, возникающими у работодателя или работника, – внеочередная (внеплановая) аттестация.</w:t>
      </w:r>
    </w:p>
    <w:p w:rsidR="005134EB" w:rsidRPr="005134EB" w:rsidRDefault="005134EB" w:rsidP="005134EB">
      <w:pPr>
        <w:spacing w:after="0"/>
        <w:rPr>
          <w:rFonts w:ascii="Times New Roman" w:eastAsia="Calibri" w:hAnsi="Times New Roman" w:cs="Times New Roman"/>
          <w:sz w:val="28"/>
          <w:szCs w:val="28"/>
        </w:rPr>
      </w:pPr>
      <w:bookmarkStart w:id="12" w:name="march267"/>
      <w:bookmarkEnd w:id="12"/>
      <w:r w:rsidRPr="005134EB">
        <w:rPr>
          <w:rFonts w:ascii="Times New Roman" w:eastAsia="Calibri" w:hAnsi="Times New Roman" w:cs="Times New Roman"/>
          <w:sz w:val="28"/>
          <w:szCs w:val="28"/>
        </w:rPr>
        <w:t>К таким обстоятельствам можно отнести:</w:t>
      </w:r>
    </w:p>
    <w:p w:rsidR="005134EB" w:rsidRPr="005134EB" w:rsidRDefault="005134EB" w:rsidP="005134EB">
      <w:pPr>
        <w:spacing w:after="0"/>
        <w:rPr>
          <w:rFonts w:ascii="Times New Roman" w:eastAsia="Calibri" w:hAnsi="Times New Roman" w:cs="Times New Roman"/>
          <w:sz w:val="28"/>
          <w:szCs w:val="28"/>
        </w:rPr>
      </w:pPr>
      <w:bookmarkStart w:id="13" w:name="march268"/>
      <w:bookmarkEnd w:id="13"/>
      <w:r w:rsidRPr="005134EB">
        <w:rPr>
          <w:rFonts w:ascii="Times New Roman" w:eastAsia="Calibri" w:hAnsi="Times New Roman" w:cs="Times New Roman"/>
          <w:sz w:val="28"/>
          <w:szCs w:val="28"/>
        </w:rPr>
        <w:t>– необходимость выявления объективных причин неудовлетворительной работы одного или нескольких работников;</w:t>
      </w:r>
    </w:p>
    <w:p w:rsidR="005134EB" w:rsidRPr="005134EB" w:rsidRDefault="005134EB" w:rsidP="005134EB">
      <w:pPr>
        <w:spacing w:after="0"/>
        <w:rPr>
          <w:rFonts w:ascii="Times New Roman" w:eastAsia="Calibri" w:hAnsi="Times New Roman" w:cs="Times New Roman"/>
          <w:sz w:val="28"/>
          <w:szCs w:val="28"/>
        </w:rPr>
      </w:pPr>
      <w:bookmarkStart w:id="14" w:name="march269"/>
      <w:bookmarkEnd w:id="14"/>
      <w:r w:rsidRPr="005134EB">
        <w:rPr>
          <w:rFonts w:ascii="Times New Roman" w:eastAsia="Calibri" w:hAnsi="Times New Roman" w:cs="Times New Roman"/>
          <w:sz w:val="28"/>
          <w:szCs w:val="28"/>
        </w:rPr>
        <w:lastRenderedPageBreak/>
        <w:t>– выбор на объективной основе работника, квалификация и профессиональные качества которого позволяют занять более высокую должность;</w:t>
      </w:r>
    </w:p>
    <w:p w:rsidR="005134EB" w:rsidRPr="005134EB" w:rsidRDefault="005134EB" w:rsidP="005134EB">
      <w:pPr>
        <w:spacing w:after="0"/>
        <w:rPr>
          <w:rFonts w:ascii="Times New Roman" w:eastAsia="Calibri" w:hAnsi="Times New Roman" w:cs="Times New Roman"/>
          <w:sz w:val="28"/>
          <w:szCs w:val="28"/>
        </w:rPr>
      </w:pPr>
      <w:bookmarkStart w:id="15" w:name="march270"/>
      <w:bookmarkEnd w:id="15"/>
      <w:r w:rsidRPr="005134EB">
        <w:rPr>
          <w:rFonts w:ascii="Times New Roman" w:eastAsia="Calibri" w:hAnsi="Times New Roman" w:cs="Times New Roman"/>
          <w:sz w:val="28"/>
          <w:szCs w:val="28"/>
        </w:rPr>
        <w:t>– просьба самого работника, если он желает получить вышестоящую должность или заявить о себе как о кандидатуре на выдвижение.</w:t>
      </w:r>
    </w:p>
    <w:p w:rsidR="005134EB" w:rsidRPr="005134EB" w:rsidRDefault="005134EB" w:rsidP="005134EB">
      <w:pPr>
        <w:spacing w:after="0"/>
        <w:rPr>
          <w:rFonts w:ascii="Times New Roman" w:eastAsia="Calibri" w:hAnsi="Times New Roman" w:cs="Times New Roman"/>
          <w:sz w:val="28"/>
          <w:szCs w:val="28"/>
        </w:rPr>
      </w:pPr>
      <w:bookmarkStart w:id="16" w:name="march271"/>
      <w:bookmarkEnd w:id="16"/>
      <w:r w:rsidRPr="005134EB">
        <w:rPr>
          <w:rFonts w:ascii="Times New Roman" w:eastAsia="Calibri" w:hAnsi="Times New Roman" w:cs="Times New Roman"/>
          <w:sz w:val="28"/>
          <w:szCs w:val="28"/>
        </w:rPr>
        <w:t>2.2.  рок на проведение аттестации – три месяца.</w:t>
      </w:r>
    </w:p>
    <w:p w:rsidR="005134EB" w:rsidRPr="005134EB" w:rsidRDefault="005134EB" w:rsidP="005134EB">
      <w:pPr>
        <w:spacing w:after="0"/>
        <w:rPr>
          <w:rFonts w:ascii="Times New Roman" w:eastAsia="Calibri" w:hAnsi="Times New Roman" w:cs="Times New Roman"/>
          <w:sz w:val="28"/>
          <w:szCs w:val="28"/>
        </w:rPr>
      </w:pPr>
      <w:bookmarkStart w:id="17" w:name="march272"/>
      <w:bookmarkEnd w:id="17"/>
      <w:r w:rsidRPr="005134EB">
        <w:rPr>
          <w:rFonts w:ascii="Times New Roman" w:eastAsia="Calibri" w:hAnsi="Times New Roman" w:cs="Times New Roman"/>
          <w:sz w:val="28"/>
          <w:szCs w:val="28"/>
        </w:rPr>
        <w:t>2.3. Аттестационная комиссия состоит из председателя, заместителя председателя, секретаря и членов комиссии. Руководство работой комиссии осуществляет председатель комиссии, в случае его отсутствия по уважительным причинам – заместитель председателя комиссии. Количественный и персональный состав аттестационной комиссии, сроки и порядок ее работы утверждаются приказом директора учреждения.</w:t>
      </w:r>
    </w:p>
    <w:p w:rsidR="005134EB" w:rsidRPr="005134EB" w:rsidRDefault="005134EB" w:rsidP="005134EB">
      <w:pPr>
        <w:spacing w:after="0"/>
        <w:rPr>
          <w:rFonts w:ascii="Times New Roman" w:eastAsia="Calibri" w:hAnsi="Times New Roman" w:cs="Times New Roman"/>
          <w:sz w:val="28"/>
          <w:szCs w:val="28"/>
        </w:rPr>
      </w:pPr>
      <w:bookmarkStart w:id="18" w:name="march273"/>
      <w:bookmarkEnd w:id="18"/>
      <w:r w:rsidRPr="005134EB">
        <w:rPr>
          <w:rFonts w:ascii="Times New Roman" w:eastAsia="Calibri" w:hAnsi="Times New Roman" w:cs="Times New Roman"/>
          <w:sz w:val="28"/>
          <w:szCs w:val="28"/>
        </w:rPr>
        <w:t>2.4. В соответствии со статьей 82 Трудового кодекса РФ при проведении аттестации, которая может послужить основанием для увольнения работников в соответствии с пунктом 3 части 1 статьи 81 Трудового кодекса РФ, в состав аттестационной комиссии в обязательном порядке включается представитель первичной профсоюзной организации.</w:t>
      </w:r>
    </w:p>
    <w:p w:rsidR="005134EB" w:rsidRPr="005134EB" w:rsidRDefault="005134EB" w:rsidP="005134EB">
      <w:pPr>
        <w:spacing w:after="0"/>
        <w:rPr>
          <w:rFonts w:ascii="Times New Roman" w:eastAsia="Calibri" w:hAnsi="Times New Roman" w:cs="Times New Roman"/>
          <w:sz w:val="28"/>
          <w:szCs w:val="28"/>
        </w:rPr>
      </w:pPr>
      <w:bookmarkStart w:id="19" w:name="march274"/>
      <w:bookmarkEnd w:id="19"/>
      <w:r w:rsidRPr="005134EB">
        <w:rPr>
          <w:rFonts w:ascii="Times New Roman" w:eastAsia="Calibri" w:hAnsi="Times New Roman" w:cs="Times New Roman"/>
          <w:sz w:val="28"/>
          <w:szCs w:val="28"/>
        </w:rPr>
        <w:t>2.5. В случаях необходимости при учреждении создаются несколько аттестационных комиссий – для аттестации творческих работников, специалистов основного персонала, других специалистов и служащих.</w:t>
      </w:r>
    </w:p>
    <w:p w:rsidR="005134EB" w:rsidRPr="005134EB" w:rsidRDefault="005134EB" w:rsidP="005134EB">
      <w:pPr>
        <w:spacing w:after="0"/>
        <w:rPr>
          <w:rFonts w:ascii="Times New Roman" w:eastAsia="Calibri" w:hAnsi="Times New Roman" w:cs="Times New Roman"/>
          <w:sz w:val="28"/>
          <w:szCs w:val="28"/>
        </w:rPr>
      </w:pPr>
      <w:bookmarkStart w:id="20" w:name="march275"/>
      <w:bookmarkEnd w:id="20"/>
      <w:r w:rsidRPr="005134EB">
        <w:rPr>
          <w:rFonts w:ascii="Times New Roman" w:eastAsia="Calibri" w:hAnsi="Times New Roman" w:cs="Times New Roman"/>
          <w:sz w:val="28"/>
          <w:szCs w:val="28"/>
        </w:rPr>
        <w:t>2.6. Все члены аттестационной комиссии наделяются равными правами по принятию или отклонению решений.</w:t>
      </w:r>
    </w:p>
    <w:p w:rsidR="005134EB" w:rsidRPr="005134EB" w:rsidRDefault="005134EB" w:rsidP="005134EB">
      <w:pPr>
        <w:spacing w:after="0"/>
        <w:rPr>
          <w:rFonts w:ascii="Times New Roman" w:eastAsia="Calibri" w:hAnsi="Times New Roman" w:cs="Times New Roman"/>
          <w:sz w:val="28"/>
          <w:szCs w:val="28"/>
        </w:rPr>
      </w:pPr>
      <w:bookmarkStart w:id="21" w:name="march276"/>
      <w:bookmarkEnd w:id="21"/>
      <w:r w:rsidRPr="005134EB">
        <w:rPr>
          <w:rFonts w:ascii="Times New Roman" w:eastAsia="Calibri" w:hAnsi="Times New Roman" w:cs="Times New Roman"/>
          <w:sz w:val="28"/>
          <w:szCs w:val="28"/>
        </w:rPr>
        <w:t>2.7. Ознакомление работников, подлежащих аттестации, с приказом о проведении аттестации, составом аттестационной комиссии, графиком проведения аттестации и графиком предоставления аттестационных материалов в комиссию проводится не менее чем за месяц до аттестации.</w:t>
      </w:r>
    </w:p>
    <w:p w:rsidR="005134EB" w:rsidRPr="005134EB" w:rsidRDefault="005134EB" w:rsidP="005134EB">
      <w:pPr>
        <w:spacing w:after="0"/>
        <w:rPr>
          <w:rFonts w:ascii="Times New Roman" w:eastAsia="Calibri" w:hAnsi="Times New Roman" w:cs="Times New Roman"/>
          <w:sz w:val="28"/>
          <w:szCs w:val="28"/>
        </w:rPr>
      </w:pPr>
      <w:bookmarkStart w:id="22" w:name="march277"/>
      <w:bookmarkEnd w:id="22"/>
      <w:r w:rsidRPr="005134EB">
        <w:rPr>
          <w:rFonts w:ascii="Times New Roman" w:eastAsia="Calibri" w:hAnsi="Times New Roman" w:cs="Times New Roman"/>
          <w:sz w:val="28"/>
          <w:szCs w:val="28"/>
        </w:rPr>
        <w:t>2.8. В первую очередь аттестации подлежат заместители директора и руководители структурных подразделений. Директор культурно-досугового учреждения проходит аттестацию в аттестационной комиссии, созданной при  администрации муниципального образования. Остальные работники – в аттестационной комиссии, созданной в культурно-досуговом учреждении. Аттестация членов аттестационной комиссии проводится на общих основаниях.</w:t>
      </w:r>
    </w:p>
    <w:p w:rsidR="005134EB" w:rsidRPr="005134EB" w:rsidRDefault="005134EB" w:rsidP="005134EB">
      <w:pPr>
        <w:spacing w:after="0"/>
        <w:rPr>
          <w:rFonts w:ascii="Times New Roman" w:eastAsia="Calibri" w:hAnsi="Times New Roman" w:cs="Times New Roman"/>
          <w:sz w:val="28"/>
          <w:szCs w:val="28"/>
        </w:rPr>
      </w:pPr>
      <w:bookmarkStart w:id="23" w:name="march278"/>
      <w:bookmarkEnd w:id="23"/>
    </w:p>
    <w:p w:rsidR="005134EB" w:rsidRPr="005134EB" w:rsidRDefault="005134EB" w:rsidP="005134EB">
      <w:pPr>
        <w:spacing w:after="0"/>
        <w:jc w:val="center"/>
        <w:rPr>
          <w:rFonts w:ascii="Times New Roman" w:eastAsia="Calibri" w:hAnsi="Times New Roman" w:cs="Times New Roman"/>
          <w:sz w:val="28"/>
          <w:szCs w:val="28"/>
        </w:rPr>
      </w:pPr>
      <w:bookmarkStart w:id="24" w:name="march279"/>
      <w:bookmarkEnd w:id="24"/>
      <w:r w:rsidRPr="005134EB">
        <w:rPr>
          <w:rFonts w:ascii="Times New Roman" w:eastAsia="Calibri" w:hAnsi="Times New Roman" w:cs="Times New Roman"/>
          <w:sz w:val="28"/>
          <w:szCs w:val="28"/>
        </w:rPr>
        <w:t>3. Порядок проведения аттестации</w:t>
      </w:r>
    </w:p>
    <w:p w:rsidR="005134EB" w:rsidRPr="005134EB" w:rsidRDefault="005134EB" w:rsidP="005134EB">
      <w:pPr>
        <w:spacing w:after="0"/>
        <w:rPr>
          <w:rFonts w:ascii="Times New Roman" w:eastAsia="Calibri" w:hAnsi="Times New Roman" w:cs="Times New Roman"/>
          <w:sz w:val="28"/>
          <w:szCs w:val="28"/>
        </w:rPr>
      </w:pPr>
      <w:bookmarkStart w:id="25" w:name="march280"/>
      <w:bookmarkEnd w:id="25"/>
      <w:r w:rsidRPr="005134EB">
        <w:rPr>
          <w:rFonts w:ascii="Times New Roman" w:eastAsia="Calibri" w:hAnsi="Times New Roman" w:cs="Times New Roman"/>
          <w:sz w:val="28"/>
          <w:szCs w:val="28"/>
        </w:rPr>
        <w:t>3.1. Директор (заведующий) культурно-досугового учреждения перед проведением аттестации проводит разъяснительную работу с целью информирования работников о задачах, условиях и форме проведения аттестации.</w:t>
      </w:r>
    </w:p>
    <w:p w:rsidR="005134EB" w:rsidRPr="005134EB" w:rsidRDefault="005134EB" w:rsidP="005134EB">
      <w:pPr>
        <w:spacing w:after="0"/>
        <w:rPr>
          <w:rFonts w:ascii="Times New Roman" w:eastAsia="Calibri" w:hAnsi="Times New Roman" w:cs="Times New Roman"/>
          <w:sz w:val="28"/>
          <w:szCs w:val="28"/>
        </w:rPr>
      </w:pPr>
      <w:bookmarkStart w:id="26" w:name="march281"/>
      <w:bookmarkEnd w:id="26"/>
      <w:r w:rsidRPr="005134EB">
        <w:rPr>
          <w:rFonts w:ascii="Times New Roman" w:eastAsia="Calibri" w:hAnsi="Times New Roman" w:cs="Times New Roman"/>
          <w:sz w:val="28"/>
          <w:szCs w:val="28"/>
        </w:rPr>
        <w:lastRenderedPageBreak/>
        <w:t>3.2. На каждого работника, подлежащего аттестации, не позднее чем за две недели до начала ее проведения его непосредственным руководителем должно быть подготовлено представление, содержащее всестороннюю оценку соответствия работника квалификационным требованиям, предъявляемым по должности, его профессиональной компетенции, отношения к работе и качества выполнения должностных обязанностей, а также сведения о результатах работы за прошедший период.</w:t>
      </w:r>
    </w:p>
    <w:p w:rsidR="005134EB" w:rsidRPr="005134EB" w:rsidRDefault="005134EB" w:rsidP="005134EB">
      <w:pPr>
        <w:spacing w:after="0"/>
        <w:rPr>
          <w:rFonts w:ascii="Times New Roman" w:eastAsia="Calibri" w:hAnsi="Times New Roman" w:cs="Times New Roman"/>
          <w:sz w:val="28"/>
          <w:szCs w:val="28"/>
        </w:rPr>
      </w:pPr>
      <w:bookmarkStart w:id="27" w:name="march282"/>
      <w:bookmarkEnd w:id="27"/>
      <w:r w:rsidRPr="005134EB">
        <w:rPr>
          <w:rFonts w:ascii="Times New Roman" w:eastAsia="Calibri" w:hAnsi="Times New Roman" w:cs="Times New Roman"/>
          <w:sz w:val="28"/>
          <w:szCs w:val="28"/>
        </w:rPr>
        <w:t xml:space="preserve">3.3. Секретарь аттестационной комиссии представляет в комиссию материалы на каждого аттестуемого работника: </w:t>
      </w:r>
    </w:p>
    <w:p w:rsidR="005134EB" w:rsidRPr="005134EB" w:rsidRDefault="005134EB" w:rsidP="005134EB">
      <w:pPr>
        <w:spacing w:after="0"/>
        <w:rPr>
          <w:rFonts w:ascii="Times New Roman" w:eastAsia="Calibri" w:hAnsi="Times New Roman" w:cs="Times New Roman"/>
          <w:sz w:val="28"/>
          <w:szCs w:val="28"/>
        </w:rPr>
      </w:pPr>
      <w:bookmarkStart w:id="28" w:name="march283"/>
      <w:bookmarkEnd w:id="28"/>
      <w:r w:rsidRPr="005134EB">
        <w:rPr>
          <w:rFonts w:ascii="Times New Roman" w:eastAsia="Calibri" w:hAnsi="Times New Roman" w:cs="Times New Roman"/>
          <w:sz w:val="28"/>
          <w:szCs w:val="28"/>
        </w:rPr>
        <w:t>– копию документа об образовании, повышении квалификации;</w:t>
      </w:r>
    </w:p>
    <w:p w:rsidR="005134EB" w:rsidRPr="005134EB" w:rsidRDefault="005134EB" w:rsidP="005134EB">
      <w:pPr>
        <w:spacing w:after="0"/>
        <w:rPr>
          <w:rFonts w:ascii="Times New Roman" w:eastAsia="Calibri" w:hAnsi="Times New Roman" w:cs="Times New Roman"/>
          <w:sz w:val="28"/>
          <w:szCs w:val="28"/>
        </w:rPr>
      </w:pPr>
      <w:bookmarkStart w:id="29" w:name="march284"/>
      <w:bookmarkEnd w:id="29"/>
      <w:r w:rsidRPr="005134EB">
        <w:rPr>
          <w:rFonts w:ascii="Times New Roman" w:eastAsia="Calibri" w:hAnsi="Times New Roman" w:cs="Times New Roman"/>
          <w:sz w:val="28"/>
          <w:szCs w:val="28"/>
        </w:rPr>
        <w:t>– должностную инструкцию;</w:t>
      </w:r>
    </w:p>
    <w:p w:rsidR="005134EB" w:rsidRPr="005134EB" w:rsidRDefault="005134EB" w:rsidP="005134EB">
      <w:pPr>
        <w:spacing w:after="0"/>
        <w:rPr>
          <w:rFonts w:ascii="Times New Roman" w:eastAsia="Calibri" w:hAnsi="Times New Roman" w:cs="Times New Roman"/>
          <w:sz w:val="28"/>
          <w:szCs w:val="28"/>
        </w:rPr>
      </w:pPr>
      <w:bookmarkStart w:id="30" w:name="march285"/>
      <w:bookmarkEnd w:id="30"/>
      <w:r w:rsidRPr="005134EB">
        <w:rPr>
          <w:rFonts w:ascii="Times New Roman" w:eastAsia="Calibri" w:hAnsi="Times New Roman" w:cs="Times New Roman"/>
          <w:sz w:val="28"/>
          <w:szCs w:val="28"/>
        </w:rPr>
        <w:t>– аттестационный лист предыдущей аттестации.</w:t>
      </w:r>
    </w:p>
    <w:p w:rsidR="005134EB" w:rsidRPr="005134EB" w:rsidRDefault="005134EB" w:rsidP="005134EB">
      <w:pPr>
        <w:spacing w:after="0"/>
        <w:rPr>
          <w:rFonts w:ascii="Times New Roman" w:eastAsia="Calibri" w:hAnsi="Times New Roman" w:cs="Times New Roman"/>
          <w:sz w:val="28"/>
          <w:szCs w:val="28"/>
        </w:rPr>
      </w:pPr>
      <w:bookmarkStart w:id="31" w:name="march286"/>
      <w:bookmarkEnd w:id="31"/>
      <w:r w:rsidRPr="005134EB">
        <w:rPr>
          <w:rFonts w:ascii="Times New Roman" w:eastAsia="Calibri" w:hAnsi="Times New Roman" w:cs="Times New Roman"/>
          <w:sz w:val="28"/>
          <w:szCs w:val="28"/>
        </w:rPr>
        <w:t>3.4. Аттестуемый работник должен быть заранее, не менее чем за неделю, ознакомлен с представленными материалами и имеет право представить в комиссию недостающие документы.</w:t>
      </w:r>
    </w:p>
    <w:p w:rsidR="005134EB" w:rsidRPr="005134EB" w:rsidRDefault="005134EB" w:rsidP="005134EB">
      <w:pPr>
        <w:spacing w:after="0"/>
        <w:rPr>
          <w:rFonts w:ascii="Times New Roman" w:eastAsia="Calibri" w:hAnsi="Times New Roman" w:cs="Times New Roman"/>
          <w:sz w:val="28"/>
          <w:szCs w:val="28"/>
        </w:rPr>
      </w:pPr>
      <w:bookmarkStart w:id="32" w:name="march287"/>
      <w:bookmarkEnd w:id="32"/>
      <w:r w:rsidRPr="005134EB">
        <w:rPr>
          <w:rFonts w:ascii="Times New Roman" w:eastAsia="Calibri" w:hAnsi="Times New Roman" w:cs="Times New Roman"/>
          <w:sz w:val="28"/>
          <w:szCs w:val="28"/>
        </w:rPr>
        <w:t>3.5. Квалификационные категории должностей работников устанавливаются руководителем Учреждения по рекомендации аттестационной комиссии сроком на три года с учетом сложности выполняемой работы или профессионального мастерства, степени самостоятельности и ответственности работника при выполнении должностных обязанностей, отношения к работе, эффективности и качества труда.</w:t>
      </w:r>
    </w:p>
    <w:p w:rsidR="005134EB" w:rsidRPr="005134EB" w:rsidRDefault="005134EB" w:rsidP="005134EB">
      <w:pPr>
        <w:spacing w:after="0"/>
        <w:rPr>
          <w:rFonts w:ascii="Times New Roman" w:eastAsia="Calibri" w:hAnsi="Times New Roman" w:cs="Times New Roman"/>
          <w:sz w:val="28"/>
          <w:szCs w:val="28"/>
        </w:rPr>
      </w:pPr>
      <w:bookmarkStart w:id="33" w:name="march288"/>
      <w:bookmarkEnd w:id="33"/>
      <w:r w:rsidRPr="005134EB">
        <w:rPr>
          <w:rFonts w:ascii="Times New Roman" w:eastAsia="Calibri" w:hAnsi="Times New Roman" w:cs="Times New Roman"/>
          <w:sz w:val="28"/>
          <w:szCs w:val="28"/>
        </w:rPr>
        <w:t>3.6. Лица, не имеющие специальной подготовки или стажа работы, установленных в требованиях к квалификации должностей работников культурно-досуговых учреждений,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аттестуются так же, как и лица, имеющие специальную подготовку и стаж работы.</w:t>
      </w:r>
    </w:p>
    <w:p w:rsidR="005134EB" w:rsidRPr="005134EB" w:rsidRDefault="005134EB" w:rsidP="005134EB">
      <w:pPr>
        <w:spacing w:after="0"/>
        <w:rPr>
          <w:rFonts w:ascii="Times New Roman" w:eastAsia="Calibri" w:hAnsi="Times New Roman" w:cs="Times New Roman"/>
          <w:sz w:val="28"/>
          <w:szCs w:val="28"/>
        </w:rPr>
      </w:pPr>
      <w:bookmarkStart w:id="34" w:name="march289"/>
      <w:bookmarkEnd w:id="34"/>
      <w:r w:rsidRPr="005134EB">
        <w:rPr>
          <w:rFonts w:ascii="Times New Roman" w:eastAsia="Calibri" w:hAnsi="Times New Roman" w:cs="Times New Roman"/>
          <w:sz w:val="28"/>
          <w:szCs w:val="28"/>
        </w:rPr>
        <w:t>3.7. Аттестация проводится по месту нахождения комиссии или по месту работы аттестуемого работника (выездное заседание).</w:t>
      </w:r>
    </w:p>
    <w:p w:rsidR="005134EB" w:rsidRPr="005134EB" w:rsidRDefault="005134EB" w:rsidP="005134EB">
      <w:pPr>
        <w:spacing w:after="0"/>
        <w:rPr>
          <w:rFonts w:ascii="Times New Roman" w:eastAsia="Calibri" w:hAnsi="Times New Roman" w:cs="Times New Roman"/>
          <w:sz w:val="28"/>
          <w:szCs w:val="28"/>
        </w:rPr>
      </w:pPr>
      <w:bookmarkStart w:id="35" w:name="march290"/>
      <w:bookmarkEnd w:id="35"/>
      <w:r w:rsidRPr="005134EB">
        <w:rPr>
          <w:rFonts w:ascii="Times New Roman" w:eastAsia="Calibri" w:hAnsi="Times New Roman" w:cs="Times New Roman"/>
          <w:sz w:val="28"/>
          <w:szCs w:val="28"/>
        </w:rPr>
        <w:t>3.8. Аттестация проводится в присутствии аттестуемого работника.</w:t>
      </w:r>
    </w:p>
    <w:p w:rsidR="005134EB" w:rsidRPr="005134EB" w:rsidRDefault="005134EB" w:rsidP="005134EB">
      <w:pPr>
        <w:spacing w:after="0"/>
        <w:rPr>
          <w:rFonts w:ascii="Times New Roman" w:eastAsia="Calibri" w:hAnsi="Times New Roman" w:cs="Times New Roman"/>
          <w:sz w:val="28"/>
          <w:szCs w:val="28"/>
        </w:rPr>
      </w:pPr>
      <w:bookmarkStart w:id="36" w:name="march291"/>
      <w:bookmarkEnd w:id="36"/>
      <w:r w:rsidRPr="005134EB">
        <w:rPr>
          <w:rFonts w:ascii="Times New Roman" w:eastAsia="Calibri" w:hAnsi="Times New Roman" w:cs="Times New Roman"/>
          <w:sz w:val="28"/>
          <w:szCs w:val="28"/>
        </w:rPr>
        <w:t>3.9. При неявке аттестуемого на заседание аттестационной комиссии без уважительных причин комиссия может провести аттестацию в его отсутствие.</w:t>
      </w:r>
    </w:p>
    <w:p w:rsidR="005134EB" w:rsidRPr="005134EB" w:rsidRDefault="005134EB" w:rsidP="005134EB">
      <w:pPr>
        <w:spacing w:after="0"/>
        <w:rPr>
          <w:rFonts w:ascii="Times New Roman" w:eastAsia="Calibri" w:hAnsi="Times New Roman" w:cs="Times New Roman"/>
          <w:sz w:val="28"/>
          <w:szCs w:val="28"/>
        </w:rPr>
      </w:pPr>
      <w:bookmarkStart w:id="37" w:name="march292"/>
      <w:bookmarkEnd w:id="37"/>
      <w:r w:rsidRPr="005134EB">
        <w:rPr>
          <w:rFonts w:ascii="Times New Roman" w:eastAsia="Calibri" w:hAnsi="Times New Roman" w:cs="Times New Roman"/>
          <w:sz w:val="28"/>
          <w:szCs w:val="28"/>
        </w:rPr>
        <w:t>3.10. В случае отсутствия работника на заседании аттестационной комиссии по уважительным причинам (командировка, болезнь, отпуск и т. д.) срок его аттестации переносится до окончания действия указанных причин. О новом сроке аттестации работник должен быть извещен дополнительно.</w:t>
      </w:r>
    </w:p>
    <w:p w:rsidR="005134EB" w:rsidRPr="005134EB" w:rsidRDefault="005134EB" w:rsidP="005134EB">
      <w:pPr>
        <w:spacing w:after="0"/>
        <w:rPr>
          <w:rFonts w:ascii="Times New Roman" w:eastAsia="Calibri" w:hAnsi="Times New Roman" w:cs="Times New Roman"/>
          <w:sz w:val="28"/>
          <w:szCs w:val="28"/>
        </w:rPr>
      </w:pPr>
      <w:bookmarkStart w:id="38" w:name="march293"/>
      <w:bookmarkEnd w:id="38"/>
      <w:r w:rsidRPr="005134EB">
        <w:rPr>
          <w:rFonts w:ascii="Times New Roman" w:eastAsia="Calibri" w:hAnsi="Times New Roman" w:cs="Times New Roman"/>
          <w:sz w:val="28"/>
          <w:szCs w:val="28"/>
        </w:rPr>
        <w:lastRenderedPageBreak/>
        <w:t>3.11. Аттестация персонала по основному виду деятельности проходит в два этапа:</w:t>
      </w:r>
    </w:p>
    <w:p w:rsidR="005134EB" w:rsidRPr="005134EB" w:rsidRDefault="005134EB" w:rsidP="005134EB">
      <w:pPr>
        <w:spacing w:after="0"/>
        <w:rPr>
          <w:rFonts w:ascii="Times New Roman" w:eastAsia="Calibri" w:hAnsi="Times New Roman" w:cs="Times New Roman"/>
          <w:sz w:val="28"/>
          <w:szCs w:val="28"/>
        </w:rPr>
      </w:pPr>
      <w:bookmarkStart w:id="39" w:name="march294"/>
      <w:bookmarkEnd w:id="39"/>
      <w:r w:rsidRPr="005134EB">
        <w:rPr>
          <w:rFonts w:ascii="Times New Roman" w:eastAsia="Calibri" w:hAnsi="Times New Roman" w:cs="Times New Roman"/>
          <w:sz w:val="28"/>
          <w:szCs w:val="28"/>
        </w:rPr>
        <w:t>– собеседование или творческий отчет, когда аттестационная комиссия рассматривает представление, задает вопросы аттестуемому и заслушивает руководителя подразделения, в котором он работает;</w:t>
      </w:r>
    </w:p>
    <w:p w:rsidR="005134EB" w:rsidRPr="005134EB" w:rsidRDefault="005134EB" w:rsidP="005134EB">
      <w:pPr>
        <w:spacing w:after="0"/>
        <w:rPr>
          <w:rFonts w:ascii="Times New Roman" w:eastAsia="Calibri" w:hAnsi="Times New Roman" w:cs="Times New Roman"/>
          <w:sz w:val="28"/>
          <w:szCs w:val="28"/>
        </w:rPr>
      </w:pPr>
      <w:bookmarkStart w:id="40" w:name="march295"/>
      <w:bookmarkEnd w:id="40"/>
      <w:r w:rsidRPr="005134EB">
        <w:rPr>
          <w:rFonts w:ascii="Times New Roman" w:eastAsia="Calibri" w:hAnsi="Times New Roman" w:cs="Times New Roman"/>
          <w:sz w:val="28"/>
          <w:szCs w:val="28"/>
        </w:rPr>
        <w:t>– просмотр (прослушивание) творческого коллектива, которым руководит аттестуемый, (или) просмотр презентации мероприятия, подготовленного аттестуемым, презентации деятельности клубного формирования, возглавляемого аттестуемым, (или) защита методической разработки аттестуемого (в зависимости от специфики направления деятельности аттестуемого).</w:t>
      </w:r>
    </w:p>
    <w:p w:rsidR="005134EB" w:rsidRPr="005134EB" w:rsidRDefault="005134EB" w:rsidP="005134EB">
      <w:pPr>
        <w:spacing w:after="0"/>
        <w:rPr>
          <w:rFonts w:ascii="Times New Roman" w:eastAsia="Calibri" w:hAnsi="Times New Roman" w:cs="Times New Roman"/>
          <w:sz w:val="28"/>
          <w:szCs w:val="28"/>
        </w:rPr>
      </w:pPr>
      <w:bookmarkStart w:id="41" w:name="march296"/>
      <w:bookmarkEnd w:id="41"/>
      <w:r w:rsidRPr="005134EB">
        <w:rPr>
          <w:rFonts w:ascii="Times New Roman" w:eastAsia="Calibri" w:hAnsi="Times New Roman" w:cs="Times New Roman"/>
          <w:sz w:val="28"/>
          <w:szCs w:val="28"/>
        </w:rPr>
        <w:t>3.12. Аттестационная комиссия  открытым голосованием принимает решение:</w:t>
      </w:r>
    </w:p>
    <w:p w:rsidR="005134EB" w:rsidRPr="005134EB" w:rsidRDefault="005134EB" w:rsidP="005134EB">
      <w:pPr>
        <w:spacing w:after="0"/>
        <w:rPr>
          <w:rFonts w:ascii="Times New Roman" w:eastAsia="Calibri" w:hAnsi="Times New Roman" w:cs="Times New Roman"/>
          <w:sz w:val="28"/>
          <w:szCs w:val="28"/>
        </w:rPr>
      </w:pPr>
      <w:bookmarkStart w:id="42" w:name="march297"/>
      <w:bookmarkEnd w:id="42"/>
      <w:r w:rsidRPr="005134EB">
        <w:rPr>
          <w:rFonts w:ascii="Times New Roman" w:eastAsia="Calibri" w:hAnsi="Times New Roman" w:cs="Times New Roman"/>
          <w:sz w:val="28"/>
          <w:szCs w:val="28"/>
        </w:rPr>
        <w:t>– о соответствии работника занимаемой должности;</w:t>
      </w:r>
    </w:p>
    <w:p w:rsidR="005134EB" w:rsidRPr="005134EB" w:rsidRDefault="005134EB" w:rsidP="005134EB">
      <w:pPr>
        <w:spacing w:after="0"/>
        <w:rPr>
          <w:rFonts w:ascii="Times New Roman" w:eastAsia="Calibri" w:hAnsi="Times New Roman" w:cs="Times New Roman"/>
          <w:sz w:val="28"/>
          <w:szCs w:val="28"/>
        </w:rPr>
      </w:pPr>
      <w:bookmarkStart w:id="43" w:name="march298"/>
      <w:bookmarkEnd w:id="43"/>
      <w:r w:rsidRPr="005134EB">
        <w:rPr>
          <w:rFonts w:ascii="Times New Roman" w:eastAsia="Calibri" w:hAnsi="Times New Roman" w:cs="Times New Roman"/>
          <w:sz w:val="28"/>
          <w:szCs w:val="28"/>
        </w:rPr>
        <w:t>– присвоении работнику вышестоящей или нижестоящей квалификационной категории;</w:t>
      </w:r>
    </w:p>
    <w:p w:rsidR="005134EB" w:rsidRPr="005134EB" w:rsidRDefault="005134EB" w:rsidP="005134EB">
      <w:pPr>
        <w:spacing w:after="0"/>
        <w:rPr>
          <w:rFonts w:ascii="Times New Roman" w:eastAsia="Calibri" w:hAnsi="Times New Roman" w:cs="Times New Roman"/>
          <w:sz w:val="28"/>
          <w:szCs w:val="28"/>
        </w:rPr>
      </w:pPr>
      <w:bookmarkStart w:id="44" w:name="march299"/>
      <w:bookmarkEnd w:id="44"/>
      <w:r w:rsidRPr="005134EB">
        <w:rPr>
          <w:rFonts w:ascii="Times New Roman" w:eastAsia="Calibri" w:hAnsi="Times New Roman" w:cs="Times New Roman"/>
          <w:sz w:val="28"/>
          <w:szCs w:val="28"/>
        </w:rPr>
        <w:t xml:space="preserve">– несоответствии работника занимаемой должности. </w:t>
      </w:r>
    </w:p>
    <w:p w:rsidR="005134EB" w:rsidRPr="005134EB" w:rsidRDefault="005134EB" w:rsidP="005134EB">
      <w:pPr>
        <w:spacing w:after="0"/>
        <w:rPr>
          <w:rFonts w:ascii="Times New Roman" w:eastAsia="Calibri" w:hAnsi="Times New Roman" w:cs="Times New Roman"/>
          <w:sz w:val="28"/>
          <w:szCs w:val="28"/>
        </w:rPr>
      </w:pPr>
      <w:bookmarkStart w:id="45" w:name="march300"/>
      <w:bookmarkEnd w:id="45"/>
      <w:r w:rsidRPr="005134EB">
        <w:rPr>
          <w:rFonts w:ascii="Times New Roman" w:eastAsia="Calibri" w:hAnsi="Times New Roman" w:cs="Times New Roman"/>
          <w:sz w:val="28"/>
          <w:szCs w:val="28"/>
        </w:rPr>
        <w:t>Голосование по результатам обсуждения проводится в отсутствие аттестуемого.</w:t>
      </w:r>
    </w:p>
    <w:p w:rsidR="005134EB" w:rsidRPr="005134EB" w:rsidRDefault="005134EB" w:rsidP="005134EB">
      <w:pPr>
        <w:spacing w:after="0"/>
        <w:rPr>
          <w:rFonts w:ascii="Times New Roman" w:eastAsia="Calibri" w:hAnsi="Times New Roman" w:cs="Times New Roman"/>
          <w:sz w:val="28"/>
          <w:szCs w:val="28"/>
        </w:rPr>
      </w:pPr>
      <w:bookmarkStart w:id="46" w:name="march301"/>
      <w:bookmarkEnd w:id="46"/>
      <w:r w:rsidRPr="005134EB">
        <w:rPr>
          <w:rFonts w:ascii="Times New Roman" w:eastAsia="Calibri" w:hAnsi="Times New Roman" w:cs="Times New Roman"/>
          <w:sz w:val="28"/>
          <w:szCs w:val="28"/>
        </w:rPr>
        <w:t>3.13. Голосование считается действительным, если в работе аттестационной комиссии приняло участие не менее 2/3 числа ее членов. Результаты голосования определяются простым большинством голосов и оформляются протоколом. При равенстве голосов аттестуемый работник признается соответствующим занимаемой им должности. В протокол заседания комиссии вносятся результаты голосования и оценка деятельности работника, прошедшего аттестацию. Протокол аттестационной комиссии хранится в деле аттестационной комиссии.</w:t>
      </w:r>
    </w:p>
    <w:p w:rsidR="005134EB" w:rsidRPr="005134EB" w:rsidRDefault="005134EB" w:rsidP="005134EB">
      <w:pPr>
        <w:spacing w:after="0"/>
        <w:rPr>
          <w:rFonts w:ascii="Times New Roman" w:eastAsia="Calibri" w:hAnsi="Times New Roman" w:cs="Times New Roman"/>
          <w:sz w:val="28"/>
          <w:szCs w:val="28"/>
        </w:rPr>
      </w:pPr>
      <w:bookmarkStart w:id="47" w:name="march302"/>
      <w:bookmarkEnd w:id="47"/>
      <w:r w:rsidRPr="005134EB">
        <w:rPr>
          <w:rFonts w:ascii="Times New Roman" w:eastAsia="Calibri" w:hAnsi="Times New Roman" w:cs="Times New Roman"/>
          <w:sz w:val="28"/>
          <w:szCs w:val="28"/>
        </w:rPr>
        <w:t>3.14. Аттестационный лист и представление хранятся в личном деле работника.</w:t>
      </w:r>
    </w:p>
    <w:p w:rsidR="005134EB" w:rsidRPr="005134EB" w:rsidRDefault="005134EB" w:rsidP="005134EB">
      <w:pPr>
        <w:spacing w:after="0"/>
        <w:rPr>
          <w:rFonts w:ascii="Times New Roman" w:eastAsia="Calibri" w:hAnsi="Times New Roman" w:cs="Times New Roman"/>
          <w:sz w:val="28"/>
          <w:szCs w:val="28"/>
        </w:rPr>
      </w:pPr>
      <w:bookmarkStart w:id="48" w:name="march303"/>
      <w:bookmarkEnd w:id="48"/>
      <w:r w:rsidRPr="005134EB">
        <w:rPr>
          <w:rFonts w:ascii="Times New Roman" w:eastAsia="Calibri" w:hAnsi="Times New Roman" w:cs="Times New Roman"/>
          <w:sz w:val="28"/>
          <w:szCs w:val="28"/>
        </w:rPr>
        <w:t>3.15. Решение аттестационной комиссии доводится до сведения аттестуемого непосредственно после подведения итогов голосования, о чем он расписывается в аттестационном листе.</w:t>
      </w:r>
    </w:p>
    <w:p w:rsidR="005134EB" w:rsidRPr="005134EB" w:rsidRDefault="005134EB" w:rsidP="005134EB">
      <w:pPr>
        <w:spacing w:after="0"/>
        <w:jc w:val="center"/>
        <w:rPr>
          <w:rFonts w:ascii="Times New Roman" w:eastAsia="Calibri" w:hAnsi="Times New Roman" w:cs="Times New Roman"/>
          <w:sz w:val="28"/>
          <w:szCs w:val="28"/>
        </w:rPr>
      </w:pPr>
      <w:bookmarkStart w:id="49" w:name="march304"/>
      <w:bookmarkEnd w:id="49"/>
      <w:r w:rsidRPr="005134EB">
        <w:rPr>
          <w:rFonts w:ascii="Times New Roman" w:eastAsia="Calibri" w:hAnsi="Times New Roman" w:cs="Times New Roman"/>
          <w:sz w:val="28"/>
          <w:szCs w:val="28"/>
        </w:rPr>
        <w:t>4. Реализация решений аттестационных комиссий</w:t>
      </w:r>
    </w:p>
    <w:p w:rsidR="005134EB" w:rsidRPr="005134EB" w:rsidRDefault="005134EB" w:rsidP="005134EB">
      <w:pPr>
        <w:spacing w:after="0"/>
        <w:rPr>
          <w:rFonts w:ascii="Times New Roman" w:eastAsia="Calibri" w:hAnsi="Times New Roman" w:cs="Times New Roman"/>
          <w:sz w:val="28"/>
          <w:szCs w:val="28"/>
        </w:rPr>
      </w:pPr>
      <w:bookmarkStart w:id="50" w:name="march305"/>
      <w:bookmarkEnd w:id="50"/>
      <w:r w:rsidRPr="005134EB">
        <w:rPr>
          <w:rFonts w:ascii="Times New Roman" w:eastAsia="Calibri" w:hAnsi="Times New Roman" w:cs="Times New Roman"/>
          <w:sz w:val="28"/>
          <w:szCs w:val="28"/>
        </w:rPr>
        <w:t>4.1. По результатам проведенной аттестации комиссия выносит рекомендацию:</w:t>
      </w:r>
    </w:p>
    <w:p w:rsidR="005134EB" w:rsidRPr="005134EB" w:rsidRDefault="005134EB" w:rsidP="005134EB">
      <w:pPr>
        <w:spacing w:after="0"/>
        <w:rPr>
          <w:rFonts w:ascii="Times New Roman" w:eastAsia="Calibri" w:hAnsi="Times New Roman" w:cs="Times New Roman"/>
          <w:sz w:val="28"/>
          <w:szCs w:val="28"/>
        </w:rPr>
      </w:pPr>
      <w:bookmarkStart w:id="51" w:name="march306"/>
      <w:bookmarkEnd w:id="51"/>
      <w:r w:rsidRPr="005134EB">
        <w:rPr>
          <w:rFonts w:ascii="Times New Roman" w:eastAsia="Calibri" w:hAnsi="Times New Roman" w:cs="Times New Roman"/>
          <w:sz w:val="28"/>
          <w:szCs w:val="28"/>
        </w:rPr>
        <w:t>– работник соответствует занимаемой должности;</w:t>
      </w:r>
    </w:p>
    <w:p w:rsidR="005134EB" w:rsidRPr="005134EB" w:rsidRDefault="005134EB" w:rsidP="005134EB">
      <w:pPr>
        <w:spacing w:after="0"/>
        <w:rPr>
          <w:rFonts w:ascii="Times New Roman" w:eastAsia="Calibri" w:hAnsi="Times New Roman" w:cs="Times New Roman"/>
          <w:sz w:val="28"/>
          <w:szCs w:val="28"/>
        </w:rPr>
      </w:pPr>
      <w:bookmarkStart w:id="52" w:name="march307"/>
      <w:bookmarkEnd w:id="52"/>
      <w:r w:rsidRPr="005134EB">
        <w:rPr>
          <w:rFonts w:ascii="Times New Roman" w:eastAsia="Calibri" w:hAnsi="Times New Roman" w:cs="Times New Roman"/>
          <w:sz w:val="28"/>
          <w:szCs w:val="28"/>
        </w:rPr>
        <w:t>– работник не соответствует занимаемой должности;</w:t>
      </w:r>
    </w:p>
    <w:p w:rsidR="005134EB" w:rsidRPr="005134EB" w:rsidRDefault="005134EB" w:rsidP="005134EB">
      <w:pPr>
        <w:spacing w:after="0"/>
        <w:rPr>
          <w:rFonts w:ascii="Times New Roman" w:eastAsia="Calibri" w:hAnsi="Times New Roman" w:cs="Times New Roman"/>
          <w:sz w:val="28"/>
          <w:szCs w:val="28"/>
        </w:rPr>
      </w:pPr>
      <w:bookmarkStart w:id="53" w:name="march308"/>
      <w:bookmarkEnd w:id="53"/>
      <w:r w:rsidRPr="005134EB">
        <w:rPr>
          <w:rFonts w:ascii="Times New Roman" w:eastAsia="Calibri" w:hAnsi="Times New Roman" w:cs="Times New Roman"/>
          <w:sz w:val="28"/>
          <w:szCs w:val="28"/>
        </w:rPr>
        <w:t>– работник соответствует занимаемой должности при условии выполнения рекомендаций аттестационной комиссии;</w:t>
      </w:r>
    </w:p>
    <w:p w:rsidR="005134EB" w:rsidRPr="005134EB" w:rsidRDefault="005134EB" w:rsidP="005134EB">
      <w:pPr>
        <w:spacing w:after="0"/>
        <w:rPr>
          <w:rFonts w:ascii="Times New Roman" w:eastAsia="Calibri" w:hAnsi="Times New Roman" w:cs="Times New Roman"/>
          <w:sz w:val="28"/>
          <w:szCs w:val="28"/>
        </w:rPr>
      </w:pPr>
      <w:bookmarkStart w:id="54" w:name="march309"/>
      <w:bookmarkEnd w:id="54"/>
      <w:r w:rsidRPr="005134EB">
        <w:rPr>
          <w:rFonts w:ascii="Times New Roman" w:eastAsia="Calibri" w:hAnsi="Times New Roman" w:cs="Times New Roman"/>
          <w:sz w:val="28"/>
          <w:szCs w:val="28"/>
        </w:rPr>
        <w:lastRenderedPageBreak/>
        <w:t>– работник соответствует занимаемой должности и рекомендован для перевода на другую вышестоящую или выше оплачиваемую должность.</w:t>
      </w:r>
    </w:p>
    <w:p w:rsidR="005134EB" w:rsidRPr="005134EB" w:rsidRDefault="005134EB" w:rsidP="005134EB">
      <w:pPr>
        <w:spacing w:after="0"/>
        <w:rPr>
          <w:rFonts w:ascii="Times New Roman" w:eastAsia="Calibri" w:hAnsi="Times New Roman" w:cs="Times New Roman"/>
          <w:sz w:val="28"/>
          <w:szCs w:val="28"/>
        </w:rPr>
      </w:pPr>
      <w:bookmarkStart w:id="55" w:name="march310"/>
      <w:bookmarkEnd w:id="55"/>
      <w:r w:rsidRPr="005134EB">
        <w:rPr>
          <w:rFonts w:ascii="Times New Roman" w:eastAsia="Calibri" w:hAnsi="Times New Roman" w:cs="Times New Roman"/>
          <w:sz w:val="28"/>
          <w:szCs w:val="28"/>
        </w:rPr>
        <w:t>4.2. Результаты аттестации в недельный срок представляются директору  культурно-досугового учреждения.</w:t>
      </w:r>
    </w:p>
    <w:p w:rsidR="005134EB" w:rsidRPr="005134EB" w:rsidRDefault="005134EB" w:rsidP="005134EB">
      <w:pPr>
        <w:spacing w:after="0"/>
        <w:rPr>
          <w:rFonts w:ascii="Times New Roman" w:eastAsia="Calibri" w:hAnsi="Times New Roman" w:cs="Times New Roman"/>
          <w:sz w:val="28"/>
          <w:szCs w:val="28"/>
        </w:rPr>
      </w:pPr>
      <w:bookmarkStart w:id="56" w:name="march311"/>
      <w:bookmarkEnd w:id="56"/>
      <w:r w:rsidRPr="005134EB">
        <w:rPr>
          <w:rFonts w:ascii="Times New Roman" w:eastAsia="Calibri" w:hAnsi="Times New Roman" w:cs="Times New Roman"/>
          <w:sz w:val="28"/>
          <w:szCs w:val="28"/>
        </w:rPr>
        <w:t>4.3. Директор культурно-досугового учреждения с учетом рекомендаций комиссии рассматривает результаты аттестации и принимает решение об утверждении итогов аттестации в месячный срок.</w:t>
      </w:r>
    </w:p>
    <w:p w:rsidR="005134EB" w:rsidRPr="005134EB" w:rsidRDefault="005134EB" w:rsidP="005134EB">
      <w:pPr>
        <w:spacing w:after="0"/>
        <w:rPr>
          <w:rFonts w:ascii="Times New Roman" w:eastAsia="Calibri" w:hAnsi="Times New Roman" w:cs="Times New Roman"/>
          <w:sz w:val="28"/>
          <w:szCs w:val="28"/>
        </w:rPr>
      </w:pPr>
      <w:bookmarkStart w:id="57" w:name="march312"/>
      <w:bookmarkEnd w:id="57"/>
      <w:r w:rsidRPr="005134EB">
        <w:rPr>
          <w:rFonts w:ascii="Times New Roman" w:eastAsia="Calibri" w:hAnsi="Times New Roman" w:cs="Times New Roman"/>
          <w:sz w:val="28"/>
          <w:szCs w:val="28"/>
        </w:rPr>
        <w:t>4.4. Работники, прошедшие аттестацию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в срок не позднее двух месяцев со дня аттестации.</w:t>
      </w:r>
    </w:p>
    <w:p w:rsidR="005134EB" w:rsidRPr="005134EB" w:rsidRDefault="005134EB" w:rsidP="005134EB">
      <w:pPr>
        <w:spacing w:after="0"/>
        <w:rPr>
          <w:rFonts w:ascii="Times New Roman" w:eastAsia="Calibri" w:hAnsi="Times New Roman" w:cs="Times New Roman"/>
          <w:sz w:val="28"/>
          <w:szCs w:val="28"/>
        </w:rPr>
      </w:pPr>
      <w:bookmarkStart w:id="58" w:name="march313"/>
      <w:bookmarkEnd w:id="58"/>
      <w:r w:rsidRPr="005134EB">
        <w:rPr>
          <w:rFonts w:ascii="Times New Roman" w:eastAsia="Calibri" w:hAnsi="Times New Roman" w:cs="Times New Roman"/>
          <w:sz w:val="28"/>
          <w:szCs w:val="28"/>
        </w:rPr>
        <w:t>4.5. При несогласии с переводом, оформленном в письменном виде, работники могут быть в тот же срок освобождены от занимаемой должности с соблюдением требований, предусмотренных Трудовым кодексом РФ. При истечении указанного срока освобождение работника по результатам данной аттестации не допускается.</w:t>
      </w:r>
    </w:p>
    <w:p w:rsidR="005134EB" w:rsidRPr="005134EB" w:rsidRDefault="005134EB" w:rsidP="005134EB">
      <w:pPr>
        <w:spacing w:after="0"/>
        <w:rPr>
          <w:rFonts w:ascii="Times New Roman" w:eastAsia="Calibri" w:hAnsi="Times New Roman" w:cs="Times New Roman"/>
          <w:sz w:val="28"/>
          <w:szCs w:val="28"/>
        </w:rPr>
      </w:pPr>
      <w:bookmarkStart w:id="59" w:name="march314"/>
      <w:bookmarkEnd w:id="59"/>
      <w:r w:rsidRPr="005134EB">
        <w:rPr>
          <w:rFonts w:ascii="Times New Roman" w:eastAsia="Calibri" w:hAnsi="Times New Roman" w:cs="Times New Roman"/>
          <w:sz w:val="28"/>
          <w:szCs w:val="28"/>
        </w:rPr>
        <w:t>4.6. Работнику, увольняемому по результатам аттестации, выплачивается выходное пособие в соответствии с Трудовым кодексом РФ.</w:t>
      </w:r>
    </w:p>
    <w:p w:rsidR="005134EB" w:rsidRPr="005134EB" w:rsidRDefault="005134EB" w:rsidP="005134EB">
      <w:pPr>
        <w:spacing w:after="0"/>
        <w:rPr>
          <w:rFonts w:ascii="Times New Roman" w:eastAsia="Calibri" w:hAnsi="Times New Roman" w:cs="Times New Roman"/>
          <w:sz w:val="28"/>
          <w:szCs w:val="28"/>
        </w:rPr>
      </w:pPr>
      <w:bookmarkStart w:id="60" w:name="march315"/>
      <w:bookmarkEnd w:id="60"/>
      <w:r w:rsidRPr="005134EB">
        <w:rPr>
          <w:rFonts w:ascii="Times New Roman" w:eastAsia="Calibri" w:hAnsi="Times New Roman" w:cs="Times New Roman"/>
          <w:sz w:val="28"/>
          <w:szCs w:val="28"/>
        </w:rPr>
        <w:t>Расторжение трудового договора производится по основаниям, предусмотренным частью 3 статьи 81 Трудового кодекса РФ.</w:t>
      </w:r>
    </w:p>
    <w:p w:rsidR="005134EB" w:rsidRPr="005134EB" w:rsidRDefault="005134EB" w:rsidP="005134EB">
      <w:pPr>
        <w:spacing w:after="0"/>
        <w:rPr>
          <w:rFonts w:ascii="Times New Roman" w:eastAsia="Calibri" w:hAnsi="Times New Roman" w:cs="Times New Roman"/>
          <w:sz w:val="28"/>
          <w:szCs w:val="28"/>
        </w:rPr>
      </w:pPr>
      <w:bookmarkStart w:id="61" w:name="march316"/>
      <w:bookmarkEnd w:id="61"/>
      <w:r w:rsidRPr="005134EB">
        <w:rPr>
          <w:rFonts w:ascii="Times New Roman" w:eastAsia="Calibri" w:hAnsi="Times New Roman" w:cs="Times New Roman"/>
          <w:sz w:val="28"/>
          <w:szCs w:val="28"/>
        </w:rPr>
        <w:t>4.7. Трудовые споры по вопросам увольнения и восстановления в должности работников, признанных по результатам аттестации не соответствующими занимаемой должности, рассматриваются в предусмотренном действующим законодательством порядке рассмотрения трудовых споров.</w:t>
      </w:r>
    </w:p>
    <w:p w:rsidR="005134EB" w:rsidRPr="005134EB" w:rsidRDefault="005134EB" w:rsidP="005134EB">
      <w:pPr>
        <w:jc w:val="center"/>
        <w:rPr>
          <w:rFonts w:ascii="Times New Roman" w:eastAsia="Calibri" w:hAnsi="Times New Roman" w:cs="Times New Roman"/>
          <w:sz w:val="28"/>
          <w:szCs w:val="28"/>
        </w:rPr>
      </w:pPr>
      <w:bookmarkStart w:id="62" w:name="march317"/>
      <w:bookmarkEnd w:id="62"/>
    </w:p>
    <w:p w:rsidR="005134EB" w:rsidRPr="005134EB" w:rsidRDefault="005134EB" w:rsidP="005134EB">
      <w:pPr>
        <w:rPr>
          <w:rFonts w:ascii="Times New Roman" w:eastAsia="Calibri" w:hAnsi="Times New Roman" w:cs="Times New Roman"/>
          <w:sz w:val="28"/>
          <w:szCs w:val="28"/>
        </w:rPr>
      </w:pPr>
      <w:bookmarkStart w:id="63" w:name="march318"/>
      <w:bookmarkEnd w:id="63"/>
    </w:p>
    <w:p w:rsidR="005134EB" w:rsidRPr="005134EB" w:rsidRDefault="005134EB" w:rsidP="005134EB">
      <w:pPr>
        <w:rPr>
          <w:rFonts w:ascii="Calibri" w:eastAsia="Calibri" w:hAnsi="Calibri" w:cs="Times New Roman"/>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b/>
          <w:sz w:val="28"/>
          <w:szCs w:val="28"/>
        </w:rPr>
      </w:pPr>
    </w:p>
    <w:p w:rsidR="005134EB" w:rsidRPr="005134EB" w:rsidRDefault="005134EB" w:rsidP="005134EB">
      <w:pPr>
        <w:jc w:val="right"/>
        <w:rPr>
          <w:rFonts w:ascii="Times New Roman" w:eastAsia="Calibri" w:hAnsi="Times New Roman" w:cs="Times New Roman"/>
          <w:sz w:val="28"/>
          <w:szCs w:val="28"/>
        </w:rPr>
      </w:pPr>
      <w:r w:rsidRPr="005134EB">
        <w:rPr>
          <w:rFonts w:ascii="Times New Roman" w:eastAsia="Calibri" w:hAnsi="Times New Roman" w:cs="Times New Roman"/>
          <w:b/>
          <w:sz w:val="28"/>
          <w:szCs w:val="28"/>
        </w:rPr>
        <w:lastRenderedPageBreak/>
        <w:t>Приложение № 2</w:t>
      </w:r>
    </w:p>
    <w:p w:rsidR="005134EB" w:rsidRPr="005134EB" w:rsidRDefault="005134EB" w:rsidP="005134EB">
      <w:pPr>
        <w:rPr>
          <w:rFonts w:ascii="Times New Roman" w:eastAsia="Calibri" w:hAnsi="Times New Roman" w:cs="Times New Roman"/>
          <w:sz w:val="28"/>
          <w:szCs w:val="28"/>
        </w:rPr>
      </w:pPr>
    </w:p>
    <w:p w:rsidR="005134EB" w:rsidRPr="005134EB" w:rsidRDefault="005134EB" w:rsidP="005134EB">
      <w:pPr>
        <w:jc w:val="right"/>
        <w:rPr>
          <w:rFonts w:ascii="Times New Roman" w:eastAsia="Calibri" w:hAnsi="Times New Roman" w:cs="Times New Roman"/>
          <w:b/>
          <w:iCs/>
          <w:sz w:val="28"/>
        </w:rPr>
      </w:pPr>
    </w:p>
    <w:p w:rsidR="005134EB" w:rsidRPr="005134EB" w:rsidRDefault="005134EB" w:rsidP="005134EB">
      <w:pPr>
        <w:rPr>
          <w:rFonts w:ascii="Times New Roman" w:eastAsia="Calibri" w:hAnsi="Times New Roman" w:cs="Times New Roman"/>
          <w:sz w:val="28"/>
          <w:szCs w:val="28"/>
        </w:rPr>
      </w:pPr>
      <w:r w:rsidRPr="005134EB">
        <w:rPr>
          <w:rFonts w:ascii="Times New Roman" w:eastAsia="Calibri" w:hAnsi="Times New Roman" w:cs="Times New Roman"/>
          <w:sz w:val="28"/>
          <w:szCs w:val="28"/>
        </w:rPr>
        <w:t>«Согласовано»:                                                                      «Утверждаю»:</w:t>
      </w:r>
    </w:p>
    <w:p w:rsidR="005134EB" w:rsidRPr="005134EB" w:rsidRDefault="005134EB" w:rsidP="005134EB">
      <w:pPr>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Председатель первичной                            Директор МКУК «Суминский СКК»                                                        профсоюзной организации                           </w:t>
      </w:r>
      <w:r w:rsidRPr="005134EB">
        <w:rPr>
          <w:rFonts w:ascii="Times New Roman" w:eastAsia="Calibri" w:hAnsi="Times New Roman" w:cs="Times New Roman"/>
          <w:sz w:val="28"/>
          <w:szCs w:val="28"/>
        </w:rPr>
        <w:tab/>
      </w:r>
      <w:r w:rsidRPr="005134EB">
        <w:rPr>
          <w:rFonts w:ascii="Times New Roman" w:eastAsia="Calibri" w:hAnsi="Times New Roman" w:cs="Times New Roman"/>
          <w:sz w:val="28"/>
          <w:szCs w:val="28"/>
        </w:rPr>
        <w:tab/>
      </w:r>
      <w:r w:rsidRPr="005134EB">
        <w:rPr>
          <w:rFonts w:ascii="Times New Roman" w:eastAsia="Calibri" w:hAnsi="Times New Roman" w:cs="Times New Roman"/>
          <w:sz w:val="28"/>
          <w:szCs w:val="28"/>
        </w:rPr>
        <w:tab/>
      </w:r>
      <w:r w:rsidRPr="005134EB">
        <w:rPr>
          <w:rFonts w:ascii="Times New Roman" w:eastAsia="Calibri" w:hAnsi="Times New Roman" w:cs="Times New Roman"/>
          <w:sz w:val="28"/>
          <w:szCs w:val="28"/>
        </w:rPr>
        <w:tab/>
      </w:r>
    </w:p>
    <w:p w:rsidR="005134EB" w:rsidRPr="005134EB" w:rsidRDefault="005134EB" w:rsidP="005134EB">
      <w:pPr>
        <w:rPr>
          <w:rFonts w:ascii="Times New Roman" w:eastAsia="Calibri" w:hAnsi="Times New Roman" w:cs="Times New Roman"/>
          <w:sz w:val="28"/>
          <w:szCs w:val="28"/>
        </w:rPr>
      </w:pPr>
      <w:r w:rsidRPr="005134EB">
        <w:rPr>
          <w:rFonts w:ascii="Times New Roman" w:eastAsia="Calibri" w:hAnsi="Times New Roman" w:cs="Times New Roman"/>
          <w:sz w:val="28"/>
          <w:szCs w:val="28"/>
        </w:rPr>
        <w:t>_________  С.Л. Блуднина                           __________ М.С. Нибарак</w:t>
      </w: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rPr>
          <w:rFonts w:ascii="Calibri" w:eastAsia="Calibri" w:hAnsi="Calibri" w:cs="Times New Roman"/>
          <w:b/>
        </w:rPr>
      </w:pPr>
    </w:p>
    <w:p w:rsidR="005134EB" w:rsidRPr="005134EB" w:rsidRDefault="005134EB" w:rsidP="0051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134EB">
        <w:rPr>
          <w:rFonts w:ascii="Times New Roman" w:eastAsia="Calibri" w:hAnsi="Times New Roman" w:cs="Times New Roman"/>
          <w:b/>
          <w:sz w:val="28"/>
          <w:szCs w:val="28"/>
        </w:rPr>
        <w:t>ПРАВИЛА ВНУТРЕННЕГО ТРУДОВОГО РАСПОРЯДКА</w:t>
      </w:r>
      <w:r w:rsidRPr="005134EB">
        <w:rPr>
          <w:rFonts w:ascii="Times New Roman" w:eastAsia="Times New Roman" w:hAnsi="Times New Roman" w:cs="Times New Roman"/>
          <w:b/>
          <w:bCs/>
          <w:sz w:val="28"/>
          <w:szCs w:val="28"/>
          <w:lang w:eastAsia="ru-RU"/>
        </w:rPr>
        <w:t xml:space="preserve"> МИНИЦИПАЛЬНОГО КАЗЕННОГО УЧРЕЖДЕНИЯ КУЛЬТУРЫ</w:t>
      </w:r>
    </w:p>
    <w:p w:rsidR="005134EB" w:rsidRPr="005134EB" w:rsidRDefault="005134EB" w:rsidP="0051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5134EB">
        <w:rPr>
          <w:rFonts w:ascii="Times New Roman" w:eastAsia="Times New Roman" w:hAnsi="Times New Roman" w:cs="Times New Roman"/>
          <w:b/>
          <w:bCs/>
          <w:sz w:val="28"/>
          <w:szCs w:val="28"/>
          <w:lang w:eastAsia="ru-RU"/>
        </w:rPr>
        <w:t>«СУМИНСКИЙ СОЦИАЛЬНО-КУЛЬТУРНЫЙ КОМПЛЕКС»</w:t>
      </w: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r w:rsidRPr="005134EB">
        <w:rPr>
          <w:rFonts w:ascii="Times New Roman" w:eastAsia="Calibri" w:hAnsi="Times New Roman" w:cs="Times New Roman"/>
          <w:b/>
          <w:sz w:val="28"/>
          <w:szCs w:val="28"/>
        </w:rPr>
        <w:lastRenderedPageBreak/>
        <w:t>Содержание</w:t>
      </w: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Общие положения………………</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Порядок приема и увольнения работников муниципального казенного учреждения культуры «Суминский социально-культурный комплекс»……………………..</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Основные обязанности и права работодателя муниципального казенного учреждения  культуры «Суминский социально-культурный комплекс»……………………..</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Основные обязанности работников муниципального казенного учреждения  культуры «Суминский социально-культурный комплекс»…………………………………..</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Рабочее время и его использование………………………………………………..</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2"/>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Дисциплина труда…………………………………………………………………..</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3"/>
        </w:numPr>
        <w:spacing w:after="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Общие положения.</w:t>
      </w: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numPr>
          <w:ilvl w:val="0"/>
          <w:numId w:val="4"/>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Правила внутреннего трудового распорядка муниципального казенного учреждения  культуры «Суминский социально-культурный комплекс» – нормативный акт, регламентирующий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ответственность сторон трудового договора, режим работы, время отдыха, применение к работникам меры поощрения и взыскания, а также иные вопросы регулирования трудовых отношений в учреждении.</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4"/>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Правила имеют целью способствовать наиболее эффективной организации и повышению производительности труда, а также соблюдению трудовой дисциплины.</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1"/>
          <w:numId w:val="5"/>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Правила внутреннего трудового распорядка доводятся до сведения каждого работника.</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5"/>
        </w:numPr>
        <w:spacing w:after="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Порядок приема и увольнения работников муниципального казенного учреждения культуры «Суминский социально-культурный комплекс»</w:t>
      </w:r>
    </w:p>
    <w:p w:rsidR="005134EB" w:rsidRPr="005134EB" w:rsidRDefault="005134EB" w:rsidP="005134EB">
      <w:pPr>
        <w:spacing w:after="0"/>
        <w:rPr>
          <w:rFonts w:ascii="Times New Roman" w:eastAsia="Calibri" w:hAnsi="Times New Roman" w:cs="Times New Roman"/>
          <w:b/>
          <w:sz w:val="28"/>
          <w:szCs w:val="28"/>
        </w:rPr>
      </w:pPr>
    </w:p>
    <w:p w:rsidR="005134EB" w:rsidRPr="005134EB" w:rsidRDefault="005134EB" w:rsidP="005134EB">
      <w:pPr>
        <w:numPr>
          <w:ilvl w:val="1"/>
          <w:numId w:val="6"/>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При приеме на работу работодатель обязан потребовать от поступающего: </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1) паспорт или иной документ, удостоверяющий личность;</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2) трудовую книжку, за исключением случаев, когда работник поступает на работу впервые или на условиях внешнего совместительства;</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3) 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4) страховое свидетельство государственного пенсионного страхования;</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5) документы воинского учета - для военнообязанных и лиц, подлежащих призыву на военную службу;</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         6) свидетельство о постановке на учет в налоговом органе.</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         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выданной в порядке 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         2.2. Прием на работу производится путем заключения письменного трудового договора, оформляется приказом. Данный приказ объявляется работнику под расписку в трехдневный срок со дня подписания трудового договора.</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         2.3. Работодатель обязан ознакомить работника с действующими правилами внутреннего трудового распорядка, коллективным договором, должностной инструкцией, иными локальными нормативными актами, имеющими отношение к трудовой функции работника.</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2.4. Изменения и расторжения трудового договора производится в соответствии с ТК.</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2.5.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 xml:space="preserve">3.Основные обязанности и права работодателя муниципального казенного учреждения культуры </w:t>
      </w:r>
    </w:p>
    <w:p w:rsidR="005134EB" w:rsidRPr="005134EB" w:rsidRDefault="005134EB" w:rsidP="005134EB">
      <w:pPr>
        <w:spacing w:after="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«Суминский социально-культурный комплекс»</w:t>
      </w:r>
    </w:p>
    <w:p w:rsidR="005134EB" w:rsidRPr="005134EB" w:rsidRDefault="005134EB" w:rsidP="005134EB">
      <w:pPr>
        <w:spacing w:after="0"/>
        <w:ind w:left="114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3.1.Основные права и обязанности работодателя определяются в соответствии со ст. 22 ТК РФ.</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3.1.1. Работодатель имеет право:</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заключать, изменять и расторгать трудовые договоры с работниками в порядке,</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      которые установлены ТК РФ, иными федеральными законами;</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вести коллективные переговоры и заключать коллективные договоры;</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поощрять работников за добросовестный эффективный труд;</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принимать локальные нормативные акты;</w:t>
      </w:r>
    </w:p>
    <w:p w:rsidR="005134EB" w:rsidRPr="005134EB" w:rsidRDefault="005134EB" w:rsidP="005134EB">
      <w:pPr>
        <w:numPr>
          <w:ilvl w:val="0"/>
          <w:numId w:val="7"/>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создавать объединения работодателей в целях представительства и защиты своих интересов и вступать в них.</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3.1.2. Работодатель обязан:</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соблюдать законы и иные нормативные акты, локальные нормативные условия коллективного договора, соглашений и трудовых договоров;</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предоставлять работникам работу, обусловленную трудовым договором;</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обеспечить безопасность труда и условия, отвечающие требованиям охраны и гигиены труда;</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обеспечить работников оборудованием, инструментами, технической документацией, иными средствами, необходимыми для исполнения ими трудовых обязанностей;</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обеспечить работникам равную оплату за труд равной ценности;</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выплачивать в полном размере причитающуюся работникам заработную плату в установленные ТК РФ, коллективным договором, настоящими правилами, трудовыми договорами;</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создавать условия, обеспечивающие участие работников в управлении организацией предусмотренных ТК РФ, иными федеральными законами и коллективным договором;</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обеспечивать бытовые нужды работников, связанные с исполнением ими трудовых обязанностей;</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5134EB" w:rsidRPr="005134EB" w:rsidRDefault="005134EB" w:rsidP="005134EB">
      <w:pPr>
        <w:numPr>
          <w:ilvl w:val="0"/>
          <w:numId w:val="8"/>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5134EB" w:rsidRPr="005134EB" w:rsidRDefault="005134EB" w:rsidP="005134EB">
      <w:pPr>
        <w:numPr>
          <w:ilvl w:val="2"/>
          <w:numId w:val="12"/>
        </w:numPr>
        <w:spacing w:after="0" w:line="240" w:lineRule="auto"/>
        <w:rPr>
          <w:rFonts w:ascii="Times New Roman" w:eastAsia="Calibri" w:hAnsi="Times New Roman" w:cs="Calibri"/>
          <w:sz w:val="28"/>
          <w:szCs w:val="28"/>
        </w:rPr>
      </w:pPr>
      <w:r w:rsidRPr="005134EB">
        <w:rPr>
          <w:rFonts w:ascii="Times New Roman" w:eastAsia="Calibri" w:hAnsi="Times New Roman" w:cs="Calibri"/>
          <w:sz w:val="28"/>
          <w:szCs w:val="28"/>
        </w:rPr>
        <w:t>Работодатель также обязан:</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9"/>
        </w:numPr>
        <w:spacing w:after="0" w:line="240" w:lineRule="auto"/>
        <w:rPr>
          <w:rFonts w:ascii="Times New Roman" w:eastAsia="Calibri" w:hAnsi="Times New Roman" w:cs="Calibri"/>
          <w:sz w:val="28"/>
          <w:szCs w:val="28"/>
        </w:rPr>
      </w:pPr>
      <w:r w:rsidRPr="005134EB">
        <w:rPr>
          <w:rFonts w:ascii="Times New Roman" w:eastAsia="Calibri" w:hAnsi="Times New Roman" w:cs="Calibri"/>
          <w:sz w:val="28"/>
          <w:szCs w:val="28"/>
        </w:rPr>
        <w:t>обеспечить реализацию основных функций и развитие материально-технической базы муниципального казенного учреждения культуры «Суминский социально-культурный комплекс»</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 xml:space="preserve"> в соответствии с его статусом и уставом, определить производственный режим для коллектива, нести ответственность за работу по подбору, расстановке и восполнению кадров;</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правильно организовать труд рабочих и служащих с учетом специальности и квалификации каждого;</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создавать условия для профессионального и творческого роста, внедрения передового опыта, научной организации труда на каждом рабочем месте;</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способствовать созданию в коллективе деловой творческой обстановки, всемерно поддерживать и развивать творческую инициативу сотрудников, своевременно рассматривать критические замечания работников и сообщать им о принятых мерах;</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улучшать условия труда сотрудников, создавать условия для отдыха во время обеденного перерыва;</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внимательно относиться к нуждам и запросам работников, проявлять заботу об их социально-бытовых нуждах;</w:t>
      </w:r>
    </w:p>
    <w:p w:rsidR="005134EB" w:rsidRPr="005134EB" w:rsidRDefault="005134EB" w:rsidP="005134EB">
      <w:pPr>
        <w:numPr>
          <w:ilvl w:val="0"/>
          <w:numId w:val="9"/>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постоянно контролировать соблюдение работниками инструкций по технике безопасности и пожарной безопасности.</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ind w:left="780"/>
        <w:rPr>
          <w:rFonts w:ascii="Times New Roman" w:eastAsia="Calibri" w:hAnsi="Times New Roman" w:cs="Times New Roman"/>
          <w:b/>
          <w:sz w:val="28"/>
          <w:szCs w:val="28"/>
        </w:rPr>
      </w:pPr>
      <w:r w:rsidRPr="005134EB">
        <w:rPr>
          <w:rFonts w:ascii="Times New Roman" w:eastAsia="Calibri" w:hAnsi="Times New Roman" w:cs="Times New Roman"/>
          <w:b/>
          <w:sz w:val="28"/>
          <w:szCs w:val="28"/>
        </w:rPr>
        <w:t>4.Основные обязанности работников муниципального казенного учреждения культуры «Суминский социально-культурный комплекс»</w:t>
      </w:r>
    </w:p>
    <w:p w:rsidR="005134EB" w:rsidRPr="005134EB" w:rsidRDefault="005134EB" w:rsidP="005134EB">
      <w:pPr>
        <w:spacing w:after="0"/>
        <w:ind w:left="1140"/>
        <w:rPr>
          <w:rFonts w:ascii="Times New Roman" w:eastAsia="Calibri" w:hAnsi="Times New Roman" w:cs="Times New Roman"/>
          <w:b/>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4.1. Основные права и обязанности работников определяются в соответствии со ст. 21 ТК РФ и их должностными инструкциями, разработанными с учетом нормативных актов.</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4.1.1. Работник имеет право на:</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заключение, изменение и расторжение трудового договора в порядке и на условиях, которые установлены ТК РФ, иными федеральными законами;</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предоставление ему работы, обусловленной трудовым договором;</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своевременную и в полном объеме выплату заработной платы в соответствии с квалификацией, сложностью труда, количеством выполненной работы;</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полную достоверную информацию об условиях труда и требованиях охраны труда на рабочем месте;</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участие в управлении организацией в предусмотренных ТК РФ, иными федеральными законами и коллективным договором формах;</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защиту своих трудовых прав, свобод и законных интересов всеми не запрещенными законом способами;</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ТК РФ, федеральными законами;</w:t>
      </w:r>
    </w:p>
    <w:p w:rsidR="005134EB" w:rsidRPr="005134EB" w:rsidRDefault="005134EB" w:rsidP="005134EB">
      <w:pPr>
        <w:numPr>
          <w:ilvl w:val="0"/>
          <w:numId w:val="10"/>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обязательное социальное страхование в случаях, предусмотренных федеральными законами.</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4.1.2. Работник обязан:</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добросовестно исполнять свои трудовые обязанности, возложенные на него трудовым договором;</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соблюдать правила внутреннего трудового распорядка организации;</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соблюдать трудовую дисциплину;</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выполнять установленные нормы труда;</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соблюдать требования по охране труда и обеспечению безопасности труда;</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бережно относиться к имуществу работодателя;</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улучшать качество работы, постоянно повышать профессиональный и культурный уровень;</w:t>
      </w:r>
    </w:p>
    <w:p w:rsidR="005134EB" w:rsidRPr="005134EB" w:rsidRDefault="005134EB" w:rsidP="005134EB">
      <w:pPr>
        <w:numPr>
          <w:ilvl w:val="0"/>
          <w:numId w:val="11"/>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содержать в чистоте и порядке свое рабочее место;</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5. Рабочее время и его использование.</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5.1. Продолжительность рабочего времени работников муниципального казенного учреждения культуры «Суминский социально-культурный комплекс», составляет 40 часов в неделю для мужчин, 36 часов в неделю для женщин.</w:t>
      </w:r>
    </w:p>
    <w:p w:rsidR="005134EB" w:rsidRPr="005134EB" w:rsidRDefault="005134EB" w:rsidP="005134EB">
      <w:pPr>
        <w:spacing w:after="0"/>
        <w:rPr>
          <w:rFonts w:ascii="Times New Roman" w:hAnsi="Times New Roman" w:cs="Times New Roman"/>
          <w:b/>
          <w:sz w:val="28"/>
          <w:szCs w:val="28"/>
        </w:rPr>
      </w:pPr>
      <w:r w:rsidRPr="005134EB">
        <w:rPr>
          <w:rFonts w:ascii="Times New Roman" w:eastAsia="Calibri" w:hAnsi="Times New Roman" w:cs="Times New Roman"/>
          <w:sz w:val="28"/>
          <w:szCs w:val="36"/>
        </w:rPr>
        <w:t xml:space="preserve">5.2. </w:t>
      </w:r>
      <w:r w:rsidRPr="005134EB">
        <w:rPr>
          <w:rFonts w:ascii="Times New Roman" w:hAnsi="Times New Roman" w:cs="Times New Roman"/>
          <w:b/>
          <w:sz w:val="28"/>
          <w:szCs w:val="28"/>
        </w:rPr>
        <w:t xml:space="preserve">Режим работы </w:t>
      </w:r>
    </w:p>
    <w:p w:rsidR="005134EB" w:rsidRPr="005134EB" w:rsidRDefault="005134EB" w:rsidP="005134EB">
      <w:pPr>
        <w:spacing w:after="0"/>
        <w:rPr>
          <w:rFonts w:ascii="Times New Roman" w:hAnsi="Times New Roman" w:cs="Times New Roman"/>
          <w:b/>
          <w:sz w:val="28"/>
          <w:szCs w:val="28"/>
        </w:rPr>
      </w:pPr>
      <w:r w:rsidRPr="005134EB">
        <w:rPr>
          <w:rFonts w:ascii="Times New Roman" w:hAnsi="Times New Roman" w:cs="Times New Roman"/>
          <w:b/>
          <w:sz w:val="28"/>
          <w:szCs w:val="28"/>
        </w:rPr>
        <w:t>МКУК Суминский СКК</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Понедельник - пятница      с 9.00 до 17.00 перерыв с 13.00 до 15.00</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Выходной суббота, воскресенье.</w:t>
      </w:r>
    </w:p>
    <w:p w:rsidR="005134EB" w:rsidRPr="005134EB" w:rsidRDefault="005134EB" w:rsidP="005134EB">
      <w:pPr>
        <w:spacing w:after="0"/>
        <w:rPr>
          <w:rFonts w:ascii="Times New Roman" w:hAnsi="Times New Roman" w:cs="Times New Roman"/>
          <w:b/>
          <w:sz w:val="28"/>
          <w:szCs w:val="28"/>
        </w:rPr>
      </w:pPr>
      <w:r w:rsidRPr="005134EB">
        <w:rPr>
          <w:rFonts w:ascii="Times New Roman" w:hAnsi="Times New Roman" w:cs="Times New Roman"/>
          <w:b/>
          <w:sz w:val="28"/>
          <w:szCs w:val="28"/>
        </w:rPr>
        <w:t xml:space="preserve">Суминский СДК  </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Понедельник, вторник, четверг     с  9.00 до 17.00    перерыв с 12.00 до 15.00</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 xml:space="preserve">Среда, пятница, суббота  с  10.00 до 12.00 и с 20.00 до 23.00  </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Выходной: воскресенье</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b/>
          <w:sz w:val="28"/>
          <w:szCs w:val="28"/>
        </w:rPr>
        <w:t>Усть-Суминский СК</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Вторник - четверг с 18.00 до 20.00,</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 xml:space="preserve"> Пятница - суббота 20.00 до 22.00 </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выходной воскресенье, понедельник</w:t>
      </w:r>
    </w:p>
    <w:p w:rsidR="005134EB" w:rsidRPr="005134EB" w:rsidRDefault="005134EB" w:rsidP="005134EB">
      <w:pPr>
        <w:spacing w:after="0"/>
        <w:rPr>
          <w:rFonts w:ascii="Times New Roman" w:hAnsi="Times New Roman" w:cs="Times New Roman"/>
          <w:b/>
          <w:sz w:val="28"/>
          <w:szCs w:val="28"/>
        </w:rPr>
      </w:pPr>
      <w:r w:rsidRPr="005134EB">
        <w:rPr>
          <w:rFonts w:ascii="Times New Roman" w:hAnsi="Times New Roman" w:cs="Times New Roman"/>
          <w:b/>
          <w:sz w:val="28"/>
          <w:szCs w:val="28"/>
        </w:rPr>
        <w:t>Москвинский СК</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 xml:space="preserve"> Вторник – четверг   18.00 до 20.00, </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Пятница- суббота с 20.00 до 22.00</w:t>
      </w:r>
    </w:p>
    <w:p w:rsidR="005134EB" w:rsidRPr="005134EB" w:rsidRDefault="005134EB" w:rsidP="005134EB">
      <w:pPr>
        <w:spacing w:after="0"/>
        <w:rPr>
          <w:rFonts w:ascii="Times New Roman" w:hAnsi="Times New Roman" w:cs="Times New Roman"/>
          <w:sz w:val="28"/>
          <w:szCs w:val="28"/>
        </w:rPr>
      </w:pPr>
      <w:r w:rsidRPr="005134EB">
        <w:rPr>
          <w:rFonts w:ascii="Times New Roman" w:hAnsi="Times New Roman" w:cs="Times New Roman"/>
          <w:sz w:val="28"/>
          <w:szCs w:val="28"/>
        </w:rPr>
        <w:t xml:space="preserve"> выходной воскресенье, понедельник</w:t>
      </w:r>
    </w:p>
    <w:p w:rsidR="005134EB" w:rsidRPr="005134EB" w:rsidRDefault="005134EB" w:rsidP="005134EB">
      <w:pPr>
        <w:spacing w:after="0"/>
        <w:jc w:val="both"/>
        <w:rPr>
          <w:rFonts w:ascii="Times New Roman" w:eastAsia="Calibri" w:hAnsi="Times New Roman" w:cs="Times New Roman"/>
          <w:sz w:val="28"/>
          <w:szCs w:val="36"/>
        </w:rPr>
      </w:pPr>
    </w:p>
    <w:p w:rsidR="005134EB" w:rsidRPr="005134EB" w:rsidRDefault="005134EB" w:rsidP="005134EB">
      <w:pPr>
        <w:jc w:val="both"/>
        <w:rPr>
          <w:rFonts w:ascii="Times New Roman" w:eastAsia="Calibri" w:hAnsi="Times New Roman" w:cs="Times New Roman"/>
          <w:sz w:val="28"/>
          <w:szCs w:val="36"/>
        </w:rPr>
      </w:pPr>
      <w:r w:rsidRPr="005134EB">
        <w:rPr>
          <w:rFonts w:ascii="Times New Roman" w:eastAsia="Calibri" w:hAnsi="Times New Roman" w:cs="Times New Roman"/>
          <w:sz w:val="28"/>
          <w:szCs w:val="28"/>
        </w:rPr>
        <w:t xml:space="preserve"> 5.3. Продолжительность ежедневной работы (смены) специалистов МКУК «Суминский СКК», время начала работы, время окончания работы, обеденный перерыв, а также режим (неразрывный или разрывный) работы, определяется индивидуальным трудовым договором.</w:t>
      </w:r>
    </w:p>
    <w:p w:rsidR="005134EB" w:rsidRPr="005134EB" w:rsidRDefault="005134EB" w:rsidP="005134EB">
      <w:pPr>
        <w:rPr>
          <w:rFonts w:ascii="Calibri" w:eastAsia="Calibri" w:hAnsi="Calibri" w:cs="Times New Roman"/>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Неполный рабочий день или неполная рабочая неделя устанавливаются по соглашению между работодателем и работником в соответствии со ст. 93 ТК РФ.</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lastRenderedPageBreak/>
        <w:t>5.4. Любое отсутствие на рабочем месте, кроме случаев непреодолимой силы, допускается только с предварительного разрешения работодателя.</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 xml:space="preserve">5.5. Продолжительность рабочего дня (смены), непосредственно предшествующему нерабочему праздничному дню, сокращается на 1 час. </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5.6. Запрещается в рабочее время созывать собрания и совещания без разрешения директора МКУК «Суминский СКК».</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rPr>
          <w:rFonts w:ascii="Times New Roman" w:eastAsia="Calibri" w:hAnsi="Times New Roman" w:cs="Times New Roman"/>
          <w:sz w:val="28"/>
          <w:szCs w:val="28"/>
        </w:rPr>
      </w:pPr>
      <w:r w:rsidRPr="005134EB">
        <w:rPr>
          <w:rFonts w:ascii="Times New Roman" w:eastAsia="Calibri" w:hAnsi="Times New Roman" w:cs="Times New Roman"/>
          <w:sz w:val="28"/>
          <w:szCs w:val="28"/>
        </w:rPr>
        <w:t>5.7. Очерёдность предоставления оплачиваемых отпусков определяется ежегодно в соответствии с графиком отпусков, утверждаемым работодателем в соответствии со ст. 123 ТК РФ и с учётом необходимости обеспечения нормальной деятельности муниципального казенного учреждения культуры «Суминский социально-культурный комплекс» благоприятных условий для работников. График отпусков утверждается не позднее за 2 недели до наступления календарного года.</w:t>
      </w:r>
    </w:p>
    <w:p w:rsidR="005134EB" w:rsidRPr="005134EB" w:rsidRDefault="005134EB" w:rsidP="005134EB">
      <w:pPr>
        <w:spacing w:after="0"/>
        <w:ind w:left="780"/>
        <w:jc w:val="center"/>
        <w:rPr>
          <w:rFonts w:ascii="Times New Roman" w:eastAsia="Calibri" w:hAnsi="Times New Roman" w:cs="Times New Roman"/>
          <w:b/>
          <w:sz w:val="28"/>
          <w:szCs w:val="28"/>
        </w:rPr>
      </w:pPr>
      <w:r w:rsidRPr="005134EB">
        <w:rPr>
          <w:rFonts w:ascii="Times New Roman" w:eastAsia="Calibri" w:hAnsi="Times New Roman" w:cs="Times New Roman"/>
          <w:b/>
          <w:sz w:val="28"/>
          <w:szCs w:val="28"/>
        </w:rPr>
        <w:t>6. Дисциплина труда</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6.1. Поощрения за труд.</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За добросовестное исполнение трудовых обязанностей, продолжительную и безупречную работу, творчество и инициативу администрацией применяются следующие поощрения:</w:t>
      </w:r>
    </w:p>
    <w:p w:rsidR="005134EB" w:rsidRPr="005134EB" w:rsidRDefault="005134EB" w:rsidP="005134EB">
      <w:pPr>
        <w:numPr>
          <w:ilvl w:val="0"/>
          <w:numId w:val="13"/>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объявление благодарности;</w:t>
      </w:r>
    </w:p>
    <w:p w:rsidR="005134EB" w:rsidRPr="005134EB" w:rsidRDefault="005134EB" w:rsidP="005134EB">
      <w:pPr>
        <w:numPr>
          <w:ilvl w:val="0"/>
          <w:numId w:val="13"/>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награждение почётной грамотой;</w:t>
      </w:r>
    </w:p>
    <w:p w:rsidR="005134EB" w:rsidRPr="005134EB" w:rsidRDefault="005134EB" w:rsidP="005134EB">
      <w:pPr>
        <w:numPr>
          <w:ilvl w:val="0"/>
          <w:numId w:val="13"/>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награждение ценным подарком;</w:t>
      </w:r>
    </w:p>
    <w:p w:rsidR="005134EB" w:rsidRPr="005134EB" w:rsidRDefault="005134EB" w:rsidP="005134EB">
      <w:pPr>
        <w:numPr>
          <w:ilvl w:val="0"/>
          <w:numId w:val="13"/>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выплата денежного вознаграждения в виде премий, доплат и надбавок к зарплате (при наличии экономии денежных средств).</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6.1.1. За особые трудовые заслуги работники представляются в вышестоящие органы к присвоению почётных званий, к награждению почётными грамотами и государственными наградами.</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6.2. Дисциплинарные взыскания.</w:t>
      </w:r>
    </w:p>
    <w:p w:rsidR="005134EB" w:rsidRPr="005134EB" w:rsidRDefault="005134EB" w:rsidP="005134EB">
      <w:pPr>
        <w:spacing w:after="0"/>
        <w:rPr>
          <w:rFonts w:ascii="Times New Roman" w:eastAsia="Calibri" w:hAnsi="Times New Roman" w:cs="Times New Roman"/>
          <w:sz w:val="28"/>
          <w:szCs w:val="28"/>
        </w:rPr>
      </w:pP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6.2.1.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5134EB" w:rsidRPr="005134EB" w:rsidRDefault="005134EB" w:rsidP="005134EB">
      <w:pPr>
        <w:numPr>
          <w:ilvl w:val="0"/>
          <w:numId w:val="14"/>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замечание;</w:t>
      </w:r>
    </w:p>
    <w:p w:rsidR="005134EB" w:rsidRPr="005134EB" w:rsidRDefault="005134EB" w:rsidP="005134EB">
      <w:pPr>
        <w:numPr>
          <w:ilvl w:val="0"/>
          <w:numId w:val="14"/>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выговор;</w:t>
      </w:r>
    </w:p>
    <w:p w:rsidR="005134EB" w:rsidRPr="005134EB" w:rsidRDefault="005134EB" w:rsidP="005134EB">
      <w:pPr>
        <w:numPr>
          <w:ilvl w:val="0"/>
          <w:numId w:val="14"/>
        </w:num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увольнение по соответствующим основаниям.</w:t>
      </w:r>
    </w:p>
    <w:p w:rsidR="005134EB" w:rsidRPr="005134EB" w:rsidRDefault="005134EB" w:rsidP="005134EB">
      <w:pPr>
        <w:spacing w:after="0"/>
        <w:rPr>
          <w:rFonts w:ascii="Times New Roman" w:eastAsia="Calibri" w:hAnsi="Times New Roman" w:cs="Times New Roman"/>
          <w:sz w:val="28"/>
          <w:szCs w:val="28"/>
        </w:rPr>
      </w:pPr>
      <w:r w:rsidRPr="005134EB">
        <w:rPr>
          <w:rFonts w:ascii="Times New Roman" w:eastAsia="Calibri" w:hAnsi="Times New Roman" w:cs="Times New Roman"/>
          <w:sz w:val="28"/>
          <w:szCs w:val="28"/>
        </w:rPr>
        <w:t>6.2.2. Порядок применения и снятия дисциплинарного взыскания определяется в соответствии со ст. 193, 194 ТК РФ.</w:t>
      </w:r>
    </w:p>
    <w:p w:rsidR="00487288" w:rsidRDefault="00487288">
      <w:bookmarkStart w:id="64" w:name="_GoBack"/>
      <w:bookmarkEnd w:id="64"/>
    </w:p>
    <w:sectPr w:rsidR="00487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45332"/>
      <w:docPartObj>
        <w:docPartGallery w:val="Page Numbers (Bottom of Page)"/>
        <w:docPartUnique/>
      </w:docPartObj>
    </w:sdtPr>
    <w:sdtEndPr/>
    <w:sdtContent>
      <w:p w:rsidR="001C7983" w:rsidRDefault="005134EB">
        <w:pPr>
          <w:pStyle w:val="a3"/>
          <w:jc w:val="right"/>
        </w:pPr>
        <w:r>
          <w:fldChar w:fldCharType="begin"/>
        </w:r>
        <w:r>
          <w:instrText>PAGE   \* MERGEFORMAT</w:instrText>
        </w:r>
        <w:r>
          <w:fldChar w:fldCharType="separate"/>
        </w:r>
        <w:r>
          <w:rPr>
            <w:noProof/>
          </w:rPr>
          <w:t>27</w:t>
        </w:r>
        <w:r>
          <w:fldChar w:fldCharType="end"/>
        </w:r>
      </w:p>
    </w:sdtContent>
  </w:sdt>
  <w:p w:rsidR="001C7983" w:rsidRDefault="005134EB">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DDA"/>
    <w:multiLevelType w:val="multilevel"/>
    <w:tmpl w:val="10F835E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806A72"/>
    <w:multiLevelType w:val="hybridMultilevel"/>
    <w:tmpl w:val="71D45412"/>
    <w:lvl w:ilvl="0" w:tplc="F3326D4C">
      <w:start w:val="1"/>
      <w:numFmt w:val="decimal"/>
      <w:lvlText w:val="%1."/>
      <w:lvlJc w:val="left"/>
      <w:pPr>
        <w:tabs>
          <w:tab w:val="num" w:pos="780"/>
        </w:tabs>
        <w:ind w:left="780" w:hanging="360"/>
      </w:pPr>
    </w:lvl>
    <w:lvl w:ilvl="1" w:tplc="9FDE8326">
      <w:numFmt w:val="none"/>
      <w:lvlText w:val=""/>
      <w:lvlJc w:val="left"/>
      <w:pPr>
        <w:tabs>
          <w:tab w:val="num" w:pos="360"/>
        </w:tabs>
        <w:ind w:left="0" w:firstLine="0"/>
      </w:pPr>
    </w:lvl>
    <w:lvl w:ilvl="2" w:tplc="C7686A8A">
      <w:numFmt w:val="none"/>
      <w:lvlText w:val=""/>
      <w:lvlJc w:val="left"/>
      <w:pPr>
        <w:tabs>
          <w:tab w:val="num" w:pos="360"/>
        </w:tabs>
        <w:ind w:left="0" w:firstLine="0"/>
      </w:pPr>
    </w:lvl>
    <w:lvl w:ilvl="3" w:tplc="9F563BE2">
      <w:numFmt w:val="none"/>
      <w:lvlText w:val=""/>
      <w:lvlJc w:val="left"/>
      <w:pPr>
        <w:tabs>
          <w:tab w:val="num" w:pos="360"/>
        </w:tabs>
        <w:ind w:left="0" w:firstLine="0"/>
      </w:pPr>
    </w:lvl>
    <w:lvl w:ilvl="4" w:tplc="DC7C065E">
      <w:numFmt w:val="none"/>
      <w:lvlText w:val=""/>
      <w:lvlJc w:val="left"/>
      <w:pPr>
        <w:tabs>
          <w:tab w:val="num" w:pos="360"/>
        </w:tabs>
        <w:ind w:left="0" w:firstLine="0"/>
      </w:pPr>
    </w:lvl>
    <w:lvl w:ilvl="5" w:tplc="BFC684CE">
      <w:numFmt w:val="none"/>
      <w:lvlText w:val=""/>
      <w:lvlJc w:val="left"/>
      <w:pPr>
        <w:tabs>
          <w:tab w:val="num" w:pos="360"/>
        </w:tabs>
        <w:ind w:left="0" w:firstLine="0"/>
      </w:pPr>
    </w:lvl>
    <w:lvl w:ilvl="6" w:tplc="592C5A8C">
      <w:numFmt w:val="none"/>
      <w:lvlText w:val=""/>
      <w:lvlJc w:val="left"/>
      <w:pPr>
        <w:tabs>
          <w:tab w:val="num" w:pos="360"/>
        </w:tabs>
        <w:ind w:left="0" w:firstLine="0"/>
      </w:pPr>
    </w:lvl>
    <w:lvl w:ilvl="7" w:tplc="4442FAD2">
      <w:numFmt w:val="none"/>
      <w:lvlText w:val=""/>
      <w:lvlJc w:val="left"/>
      <w:pPr>
        <w:tabs>
          <w:tab w:val="num" w:pos="360"/>
        </w:tabs>
        <w:ind w:left="0" w:firstLine="0"/>
      </w:pPr>
    </w:lvl>
    <w:lvl w:ilvl="8" w:tplc="01B4C08E">
      <w:numFmt w:val="none"/>
      <w:lvlText w:val=""/>
      <w:lvlJc w:val="left"/>
      <w:pPr>
        <w:tabs>
          <w:tab w:val="num" w:pos="360"/>
        </w:tabs>
        <w:ind w:left="0" w:firstLine="0"/>
      </w:pPr>
    </w:lvl>
  </w:abstractNum>
  <w:abstractNum w:abstractNumId="2">
    <w:nsid w:val="22D50C3B"/>
    <w:multiLevelType w:val="hybridMultilevel"/>
    <w:tmpl w:val="C8D4E31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2977F23"/>
    <w:multiLevelType w:val="multilevel"/>
    <w:tmpl w:val="DDD4BD44"/>
    <w:lvl w:ilvl="0">
      <w:start w:val="1"/>
      <w:numFmt w:val="decimal"/>
      <w:lvlText w:val="%1."/>
      <w:lvlJc w:val="left"/>
      <w:pPr>
        <w:ind w:left="1140" w:hanging="360"/>
      </w:pPr>
    </w:lvl>
    <w:lvl w:ilvl="1">
      <w:start w:val="1"/>
      <w:numFmt w:val="decimal"/>
      <w:isLgl/>
      <w:lvlText w:val="%1.%2."/>
      <w:lvlJc w:val="left"/>
      <w:pPr>
        <w:ind w:left="1392" w:hanging="405"/>
      </w:pPr>
    </w:lvl>
    <w:lvl w:ilvl="2">
      <w:start w:val="1"/>
      <w:numFmt w:val="decimal"/>
      <w:isLgl/>
      <w:lvlText w:val="%1.%2.%3."/>
      <w:lvlJc w:val="left"/>
      <w:pPr>
        <w:ind w:left="1914" w:hanging="720"/>
      </w:pPr>
    </w:lvl>
    <w:lvl w:ilvl="3">
      <w:start w:val="1"/>
      <w:numFmt w:val="decimal"/>
      <w:isLgl/>
      <w:lvlText w:val="%1.%2.%3.%4."/>
      <w:lvlJc w:val="left"/>
      <w:pPr>
        <w:ind w:left="2121" w:hanging="720"/>
      </w:pPr>
    </w:lvl>
    <w:lvl w:ilvl="4">
      <w:start w:val="1"/>
      <w:numFmt w:val="decimal"/>
      <w:isLgl/>
      <w:lvlText w:val="%1.%2.%3.%4.%5."/>
      <w:lvlJc w:val="left"/>
      <w:pPr>
        <w:ind w:left="2688" w:hanging="1080"/>
      </w:pPr>
    </w:lvl>
    <w:lvl w:ilvl="5">
      <w:start w:val="1"/>
      <w:numFmt w:val="decimal"/>
      <w:isLgl/>
      <w:lvlText w:val="%1.%2.%3.%4.%5.%6."/>
      <w:lvlJc w:val="left"/>
      <w:pPr>
        <w:ind w:left="2895" w:hanging="1080"/>
      </w:pPr>
    </w:lvl>
    <w:lvl w:ilvl="6">
      <w:start w:val="1"/>
      <w:numFmt w:val="decimal"/>
      <w:isLgl/>
      <w:lvlText w:val="%1.%2.%3.%4.%5.%6.%7."/>
      <w:lvlJc w:val="left"/>
      <w:pPr>
        <w:ind w:left="3462" w:hanging="1440"/>
      </w:pPr>
    </w:lvl>
    <w:lvl w:ilvl="7">
      <w:start w:val="1"/>
      <w:numFmt w:val="decimal"/>
      <w:isLgl/>
      <w:lvlText w:val="%1.%2.%3.%4.%5.%6.%7.%8."/>
      <w:lvlJc w:val="left"/>
      <w:pPr>
        <w:ind w:left="3669" w:hanging="1440"/>
      </w:pPr>
    </w:lvl>
    <w:lvl w:ilvl="8">
      <w:start w:val="1"/>
      <w:numFmt w:val="decimal"/>
      <w:isLgl/>
      <w:lvlText w:val="%1.%2.%3.%4.%5.%6.%7.%8.%9."/>
      <w:lvlJc w:val="left"/>
      <w:pPr>
        <w:ind w:left="4236" w:hanging="1800"/>
      </w:pPr>
    </w:lvl>
  </w:abstractNum>
  <w:abstractNum w:abstractNumId="4">
    <w:nsid w:val="34072F4B"/>
    <w:multiLevelType w:val="hybridMultilevel"/>
    <w:tmpl w:val="F8F8CC10"/>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A78539A"/>
    <w:multiLevelType w:val="hybridMultilevel"/>
    <w:tmpl w:val="6A0E1966"/>
    <w:lvl w:ilvl="0" w:tplc="04190011">
      <w:start w:val="1"/>
      <w:numFmt w:val="decimal"/>
      <w:lvlText w:val="%1)"/>
      <w:lvlJc w:val="left"/>
      <w:pPr>
        <w:tabs>
          <w:tab w:val="num" w:pos="1416"/>
        </w:tabs>
        <w:ind w:left="1416" w:firstLine="0"/>
      </w:pPr>
    </w:lvl>
    <w:lvl w:ilvl="1" w:tplc="04190019">
      <w:start w:val="1"/>
      <w:numFmt w:val="lowerLetter"/>
      <w:lvlText w:val="%2."/>
      <w:lvlJc w:val="left"/>
      <w:pPr>
        <w:tabs>
          <w:tab w:val="num" w:pos="2005"/>
        </w:tabs>
        <w:ind w:left="2005" w:hanging="360"/>
      </w:pPr>
    </w:lvl>
    <w:lvl w:ilvl="2" w:tplc="0419001B">
      <w:start w:val="1"/>
      <w:numFmt w:val="lowerRoman"/>
      <w:lvlText w:val="%3."/>
      <w:lvlJc w:val="right"/>
      <w:pPr>
        <w:tabs>
          <w:tab w:val="num" w:pos="2725"/>
        </w:tabs>
        <w:ind w:left="2725" w:hanging="180"/>
      </w:pPr>
    </w:lvl>
    <w:lvl w:ilvl="3" w:tplc="0419000F">
      <w:start w:val="1"/>
      <w:numFmt w:val="decimal"/>
      <w:lvlText w:val="%4."/>
      <w:lvlJc w:val="left"/>
      <w:pPr>
        <w:tabs>
          <w:tab w:val="num" w:pos="3445"/>
        </w:tabs>
        <w:ind w:left="3445" w:hanging="360"/>
      </w:pPr>
    </w:lvl>
    <w:lvl w:ilvl="4" w:tplc="04190019">
      <w:start w:val="1"/>
      <w:numFmt w:val="lowerLetter"/>
      <w:lvlText w:val="%5."/>
      <w:lvlJc w:val="left"/>
      <w:pPr>
        <w:tabs>
          <w:tab w:val="num" w:pos="4165"/>
        </w:tabs>
        <w:ind w:left="4165" w:hanging="360"/>
      </w:pPr>
    </w:lvl>
    <w:lvl w:ilvl="5" w:tplc="0419001B">
      <w:start w:val="1"/>
      <w:numFmt w:val="lowerRoman"/>
      <w:lvlText w:val="%6."/>
      <w:lvlJc w:val="right"/>
      <w:pPr>
        <w:tabs>
          <w:tab w:val="num" w:pos="4885"/>
        </w:tabs>
        <w:ind w:left="4885" w:hanging="180"/>
      </w:pPr>
    </w:lvl>
    <w:lvl w:ilvl="6" w:tplc="0419000F">
      <w:start w:val="1"/>
      <w:numFmt w:val="decimal"/>
      <w:lvlText w:val="%7."/>
      <w:lvlJc w:val="left"/>
      <w:pPr>
        <w:tabs>
          <w:tab w:val="num" w:pos="5605"/>
        </w:tabs>
        <w:ind w:left="5605" w:hanging="360"/>
      </w:pPr>
    </w:lvl>
    <w:lvl w:ilvl="7" w:tplc="04190019">
      <w:start w:val="1"/>
      <w:numFmt w:val="lowerLetter"/>
      <w:lvlText w:val="%8."/>
      <w:lvlJc w:val="left"/>
      <w:pPr>
        <w:tabs>
          <w:tab w:val="num" w:pos="6325"/>
        </w:tabs>
        <w:ind w:left="6325" w:hanging="360"/>
      </w:pPr>
    </w:lvl>
    <w:lvl w:ilvl="8" w:tplc="0419001B">
      <w:start w:val="1"/>
      <w:numFmt w:val="lowerRoman"/>
      <w:lvlText w:val="%9."/>
      <w:lvlJc w:val="right"/>
      <w:pPr>
        <w:tabs>
          <w:tab w:val="num" w:pos="7045"/>
        </w:tabs>
        <w:ind w:left="7045" w:hanging="180"/>
      </w:pPr>
    </w:lvl>
  </w:abstractNum>
  <w:abstractNum w:abstractNumId="6">
    <w:nsid w:val="3B266891"/>
    <w:multiLevelType w:val="multilevel"/>
    <w:tmpl w:val="D57808D2"/>
    <w:lvl w:ilvl="0">
      <w:start w:val="1"/>
      <w:numFmt w:val="decimal"/>
      <w:lvlText w:val="%1."/>
      <w:lvlJc w:val="left"/>
      <w:pPr>
        <w:ind w:left="915" w:hanging="360"/>
      </w:pPr>
    </w:lvl>
    <w:lvl w:ilvl="1">
      <w:start w:val="3"/>
      <w:numFmt w:val="decimal"/>
      <w:isLgl/>
      <w:lvlText w:val="%1.%2"/>
      <w:lvlJc w:val="left"/>
      <w:pPr>
        <w:ind w:left="1652" w:hanging="375"/>
      </w:pPr>
    </w:lvl>
    <w:lvl w:ilvl="2">
      <w:start w:val="1"/>
      <w:numFmt w:val="decimal"/>
      <w:isLgl/>
      <w:lvlText w:val="%1.%2.%3"/>
      <w:lvlJc w:val="left"/>
      <w:pPr>
        <w:ind w:left="2719" w:hanging="720"/>
      </w:pPr>
    </w:lvl>
    <w:lvl w:ilvl="3">
      <w:start w:val="1"/>
      <w:numFmt w:val="decimal"/>
      <w:isLgl/>
      <w:lvlText w:val="%1.%2.%3.%4"/>
      <w:lvlJc w:val="left"/>
      <w:pPr>
        <w:ind w:left="3801" w:hanging="1080"/>
      </w:pPr>
    </w:lvl>
    <w:lvl w:ilvl="4">
      <w:start w:val="1"/>
      <w:numFmt w:val="decimal"/>
      <w:isLgl/>
      <w:lvlText w:val="%1.%2.%3.%4.%5"/>
      <w:lvlJc w:val="left"/>
      <w:pPr>
        <w:ind w:left="4523" w:hanging="1080"/>
      </w:pPr>
    </w:lvl>
    <w:lvl w:ilvl="5">
      <w:start w:val="1"/>
      <w:numFmt w:val="decimal"/>
      <w:isLgl/>
      <w:lvlText w:val="%1.%2.%3.%4.%5.%6"/>
      <w:lvlJc w:val="left"/>
      <w:pPr>
        <w:ind w:left="5605" w:hanging="1440"/>
      </w:pPr>
    </w:lvl>
    <w:lvl w:ilvl="6">
      <w:start w:val="1"/>
      <w:numFmt w:val="decimal"/>
      <w:isLgl/>
      <w:lvlText w:val="%1.%2.%3.%4.%5.%6.%7"/>
      <w:lvlJc w:val="left"/>
      <w:pPr>
        <w:ind w:left="6327" w:hanging="1440"/>
      </w:pPr>
    </w:lvl>
    <w:lvl w:ilvl="7">
      <w:start w:val="1"/>
      <w:numFmt w:val="decimal"/>
      <w:isLgl/>
      <w:lvlText w:val="%1.%2.%3.%4.%5.%6.%7.%8"/>
      <w:lvlJc w:val="left"/>
      <w:pPr>
        <w:ind w:left="7409" w:hanging="1800"/>
      </w:pPr>
    </w:lvl>
    <w:lvl w:ilvl="8">
      <w:start w:val="1"/>
      <w:numFmt w:val="decimal"/>
      <w:isLgl/>
      <w:lvlText w:val="%1.%2.%3.%4.%5.%6.%7.%8.%9"/>
      <w:lvlJc w:val="left"/>
      <w:pPr>
        <w:ind w:left="8491" w:hanging="2160"/>
      </w:pPr>
    </w:lvl>
  </w:abstractNum>
  <w:abstractNum w:abstractNumId="7">
    <w:nsid w:val="4A3E7AAA"/>
    <w:multiLevelType w:val="hybridMultilevel"/>
    <w:tmpl w:val="54E2F096"/>
    <w:lvl w:ilvl="0" w:tplc="04190011">
      <w:start w:val="1"/>
      <w:numFmt w:val="decimal"/>
      <w:lvlText w:val="%1)"/>
      <w:lvlJc w:val="left"/>
      <w:pPr>
        <w:tabs>
          <w:tab w:val="num" w:pos="1080"/>
        </w:tabs>
        <w:ind w:left="108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4E636AAF"/>
    <w:multiLevelType w:val="hybridMultilevel"/>
    <w:tmpl w:val="0B46C0AE"/>
    <w:lvl w:ilvl="0" w:tplc="04190011">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51267381"/>
    <w:multiLevelType w:val="hybridMultilevel"/>
    <w:tmpl w:val="DD743698"/>
    <w:lvl w:ilvl="0" w:tplc="F0BCEDE6">
      <w:start w:val="1"/>
      <w:numFmt w:val="decimal"/>
      <w:lvlText w:val="%1."/>
      <w:lvlJc w:val="left"/>
      <w:pPr>
        <w:ind w:left="1080" w:hanging="360"/>
      </w:pPr>
      <w:rPr>
        <w:b w:val="0"/>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52B417FE"/>
    <w:multiLevelType w:val="hybridMultilevel"/>
    <w:tmpl w:val="3732D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A31402F"/>
    <w:multiLevelType w:val="multilevel"/>
    <w:tmpl w:val="92E4E2C8"/>
    <w:lvl w:ilvl="0">
      <w:start w:val="1"/>
      <w:numFmt w:val="decimal"/>
      <w:lvlText w:val="%1."/>
      <w:lvlJc w:val="left"/>
      <w:pPr>
        <w:ind w:left="1080" w:hanging="360"/>
      </w:pPr>
    </w:lvl>
    <w:lvl w:ilvl="1">
      <w:start w:val="3"/>
      <w:numFmt w:val="decimal"/>
      <w:isLgl/>
      <w:lvlText w:val="%1.%2."/>
      <w:lvlJc w:val="left"/>
      <w:pPr>
        <w:ind w:left="1440" w:hanging="720"/>
      </w:pPr>
      <w:rPr>
        <w:b w:val="0"/>
      </w:rPr>
    </w:lvl>
    <w:lvl w:ilvl="2">
      <w:start w:val="1"/>
      <w:numFmt w:val="decimal"/>
      <w:isLgl/>
      <w:lvlText w:val="%1.%2.%3."/>
      <w:lvlJc w:val="left"/>
      <w:pPr>
        <w:ind w:left="1440" w:hanging="720"/>
      </w:pPr>
      <w:rPr>
        <w:b w:val="0"/>
      </w:rPr>
    </w:lvl>
    <w:lvl w:ilvl="3">
      <w:start w:val="1"/>
      <w:numFmt w:val="decimal"/>
      <w:isLgl/>
      <w:lvlText w:val="%1.%2.%3.%4."/>
      <w:lvlJc w:val="left"/>
      <w:pPr>
        <w:ind w:left="1800" w:hanging="1080"/>
      </w:pPr>
      <w:rPr>
        <w:b w:val="0"/>
      </w:rPr>
    </w:lvl>
    <w:lvl w:ilvl="4">
      <w:start w:val="1"/>
      <w:numFmt w:val="decimal"/>
      <w:isLgl/>
      <w:lvlText w:val="%1.%2.%3.%4.%5."/>
      <w:lvlJc w:val="left"/>
      <w:pPr>
        <w:ind w:left="1800" w:hanging="1080"/>
      </w:pPr>
      <w:rPr>
        <w:b w:val="0"/>
      </w:rPr>
    </w:lvl>
    <w:lvl w:ilvl="5">
      <w:start w:val="1"/>
      <w:numFmt w:val="decimal"/>
      <w:isLgl/>
      <w:lvlText w:val="%1.%2.%3.%4.%5.%6."/>
      <w:lvlJc w:val="left"/>
      <w:pPr>
        <w:ind w:left="2160" w:hanging="1440"/>
      </w:pPr>
      <w:rPr>
        <w:b w:val="0"/>
      </w:rPr>
    </w:lvl>
    <w:lvl w:ilvl="6">
      <w:start w:val="1"/>
      <w:numFmt w:val="decimal"/>
      <w:isLgl/>
      <w:lvlText w:val="%1.%2.%3.%4.%5.%6.%7."/>
      <w:lvlJc w:val="left"/>
      <w:pPr>
        <w:ind w:left="2520" w:hanging="1800"/>
      </w:pPr>
      <w:rPr>
        <w:b w:val="0"/>
      </w:rPr>
    </w:lvl>
    <w:lvl w:ilvl="7">
      <w:start w:val="1"/>
      <w:numFmt w:val="decimal"/>
      <w:isLgl/>
      <w:lvlText w:val="%1.%2.%3.%4.%5.%6.%7.%8."/>
      <w:lvlJc w:val="left"/>
      <w:pPr>
        <w:ind w:left="2520" w:hanging="1800"/>
      </w:pPr>
      <w:rPr>
        <w:b w:val="0"/>
      </w:rPr>
    </w:lvl>
    <w:lvl w:ilvl="8">
      <w:start w:val="1"/>
      <w:numFmt w:val="decimal"/>
      <w:isLgl/>
      <w:lvlText w:val="%1.%2.%3.%4.%5.%6.%7.%8.%9."/>
      <w:lvlJc w:val="left"/>
      <w:pPr>
        <w:ind w:left="2880" w:hanging="2160"/>
      </w:pPr>
      <w:rPr>
        <w:b w:val="0"/>
      </w:rPr>
    </w:lvl>
  </w:abstractNum>
  <w:abstractNum w:abstractNumId="12">
    <w:nsid w:val="5DD20A82"/>
    <w:multiLevelType w:val="hybridMultilevel"/>
    <w:tmpl w:val="BEB84DF6"/>
    <w:lvl w:ilvl="0" w:tplc="04190011">
      <w:start w:val="1"/>
      <w:numFmt w:val="decimal"/>
      <w:lvlText w:val="%1)"/>
      <w:lvlJc w:val="left"/>
      <w:pPr>
        <w:tabs>
          <w:tab w:val="num" w:pos="1068"/>
        </w:tabs>
        <w:ind w:left="1068" w:hanging="360"/>
      </w:p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3">
    <w:nsid w:val="77927306"/>
    <w:multiLevelType w:val="hybridMultilevel"/>
    <w:tmpl w:val="FF04F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EB"/>
    <w:rsid w:val="00487288"/>
    <w:rsid w:val="0051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34E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5134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34EB"/>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5134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6845</Words>
  <Characters>39023</Characters>
  <Application>Microsoft Office Word</Application>
  <DocSecurity>0</DocSecurity>
  <Lines>325</Lines>
  <Paragraphs>91</Paragraphs>
  <ScaleCrop>false</ScaleCrop>
  <Company>SPecialiST RePack</Company>
  <LinksUpToDate>false</LinksUpToDate>
  <CharactersWithSpaces>45777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2020-12-18T02:33:00Z</dcterms:created>
  <dcterms:modified xsi:type="dcterms:W3CDTF">2020-12-18T02:33:00Z</dcterms:modified>
</cp:coreProperties>
</file>