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9C" w:rsidRPr="00B67C9C" w:rsidRDefault="0044280D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C7B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Суминского</w:t>
      </w:r>
      <w:proofErr w:type="spellEnd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 </w:t>
      </w:r>
    </w:p>
    <w:p w:rsidR="00B67C9C" w:rsidRPr="00B67C9C" w:rsidRDefault="00B67C9C" w:rsidP="00B67C9C">
      <w:pPr>
        <w:keepNext/>
        <w:snapToGrid w:val="0"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Новосибирской области </w:t>
      </w:r>
    </w:p>
    <w:p w:rsidR="00B67C9C" w:rsidRPr="00B67C9C" w:rsidRDefault="00977A7D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A35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D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A35D5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Источники финансирования дефицита </w:t>
      </w:r>
      <w:r w:rsidR="002A3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местного бюджета </w:t>
      </w:r>
      <w:r w:rsidR="00DC3D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A738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67C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67C9C" w:rsidRPr="00B67C9C" w:rsidTr="003461F0"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ИФДБ</w:t>
            </w:r>
          </w:p>
        </w:tc>
        <w:tc>
          <w:tcPr>
            <w:tcW w:w="3191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</w:p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тыс.рублей</w:t>
            </w:r>
            <w:proofErr w:type="spellEnd"/>
            <w:r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B67C9C" w:rsidRPr="00B67C9C" w:rsidTr="003461F0"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293 01 03 00 00 00 0000 000</w:t>
            </w:r>
          </w:p>
        </w:tc>
        <w:tc>
          <w:tcPr>
            <w:tcW w:w="3191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 от других бюджетов бюджетной системы Российской Федерации бюджетами</w:t>
            </w:r>
            <w:r w:rsidR="00B9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в валюте Российской Федерации</w:t>
            </w:r>
          </w:p>
        </w:tc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293 01 03 01 00 10 0000 710</w:t>
            </w:r>
          </w:p>
        </w:tc>
        <w:tc>
          <w:tcPr>
            <w:tcW w:w="3191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 бюджетами </w:t>
            </w:r>
            <w:r w:rsidR="00B9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сельских </w:t>
            </w: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 кредитов 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293 01 03 01 00 10 0000 810</w:t>
            </w:r>
          </w:p>
        </w:tc>
        <w:tc>
          <w:tcPr>
            <w:tcW w:w="3191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источников внутреннего финансирования дефицитов бюджета</w:t>
            </w:r>
          </w:p>
        </w:tc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293 01 00 00 00 00 0000 000</w:t>
            </w:r>
          </w:p>
        </w:tc>
        <w:tc>
          <w:tcPr>
            <w:tcW w:w="3191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293 01 05 00 00 00 0000 000</w:t>
            </w:r>
          </w:p>
        </w:tc>
        <w:tc>
          <w:tcPr>
            <w:tcW w:w="3191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 w:rsidR="00B9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293 01 05 02 01 10 0000 510</w:t>
            </w:r>
          </w:p>
        </w:tc>
        <w:tc>
          <w:tcPr>
            <w:tcW w:w="3191" w:type="dxa"/>
          </w:tcPr>
          <w:p w:rsidR="00B67C9C" w:rsidRPr="00B67C9C" w:rsidRDefault="00325323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128A0">
              <w:rPr>
                <w:rFonts w:ascii="Times New Roman" w:eastAsia="Times New Roman" w:hAnsi="Times New Roman" w:cs="Times New Roman"/>
                <w:sz w:val="24"/>
                <w:szCs w:val="24"/>
              </w:rPr>
              <w:t>7732,1</w:t>
            </w:r>
          </w:p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C9C" w:rsidRPr="00B67C9C" w:rsidTr="003461F0"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  <w:r w:rsidR="00B96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293 01 05 02 01 10 0000 610</w:t>
            </w:r>
          </w:p>
        </w:tc>
        <w:tc>
          <w:tcPr>
            <w:tcW w:w="3191" w:type="dxa"/>
          </w:tcPr>
          <w:p w:rsidR="00B67C9C" w:rsidRPr="00B67C9C" w:rsidRDefault="00E128A0" w:rsidP="003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7732,1</w:t>
            </w:r>
          </w:p>
        </w:tc>
      </w:tr>
      <w:tr w:rsidR="00B67C9C" w:rsidRPr="00B67C9C" w:rsidTr="003461F0"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A3575D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Приложение </w:t>
      </w:r>
      <w:r w:rsidR="004C7BE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Суминского</w:t>
      </w:r>
      <w:proofErr w:type="spellEnd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 </w:t>
      </w:r>
    </w:p>
    <w:p w:rsidR="00B67C9C" w:rsidRPr="00B67C9C" w:rsidRDefault="00B67C9C" w:rsidP="00B67C9C">
      <w:pPr>
        <w:keepNext/>
        <w:snapToGrid w:val="0"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Новосибирской области </w:t>
      </w:r>
    </w:p>
    <w:p w:rsidR="00B67C9C" w:rsidRPr="00B67C9C" w:rsidRDefault="00473328" w:rsidP="00473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977A7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A35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D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2A35D5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B67C9C"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финансирования дефицита местного</w:t>
      </w:r>
      <w:r w:rsidR="002A3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</w:t>
      </w:r>
      <w:r w:rsidR="00DC3D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ета на плановый период 202</w:t>
      </w:r>
      <w:r w:rsidR="00A738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C3D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A738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A35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5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годов 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4"/>
        <w:gridCol w:w="2267"/>
        <w:gridCol w:w="2511"/>
        <w:gridCol w:w="2119"/>
      </w:tblGrid>
      <w:tr w:rsidR="00B67C9C" w:rsidRPr="00B67C9C" w:rsidTr="003461F0">
        <w:tc>
          <w:tcPr>
            <w:tcW w:w="278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457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ИФДБ</w:t>
            </w:r>
          </w:p>
        </w:tc>
        <w:tc>
          <w:tcPr>
            <w:tcW w:w="2674" w:type="dxa"/>
          </w:tcPr>
          <w:p w:rsidR="00B67C9C" w:rsidRPr="00B67C9C" w:rsidRDefault="00E05789" w:rsidP="00E1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Плановый период 202</w:t>
            </w:r>
            <w:r w:rsidR="00E12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67C9C"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226" w:type="dxa"/>
          </w:tcPr>
          <w:p w:rsidR="00B67C9C" w:rsidRPr="00B67C9C" w:rsidRDefault="00E05789" w:rsidP="00E12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Плановый период 202</w:t>
            </w:r>
            <w:r w:rsidR="00E12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67C9C" w:rsidRPr="00B67C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B67C9C" w:rsidRPr="00B67C9C" w:rsidTr="003461F0">
        <w:tc>
          <w:tcPr>
            <w:tcW w:w="278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57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293 01 03 00 00 00 0000 000</w:t>
            </w:r>
          </w:p>
        </w:tc>
        <w:tc>
          <w:tcPr>
            <w:tcW w:w="2674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6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278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457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293 01 03 01 00 10 0000 710</w:t>
            </w:r>
          </w:p>
        </w:tc>
        <w:tc>
          <w:tcPr>
            <w:tcW w:w="2674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6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278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 бюджетами поселений кредитов 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2457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293 01 03 01 00 10 0000 810</w:t>
            </w:r>
          </w:p>
        </w:tc>
        <w:tc>
          <w:tcPr>
            <w:tcW w:w="2674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6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278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источников внутреннего финансирования дефицитов бюджета</w:t>
            </w:r>
          </w:p>
        </w:tc>
        <w:tc>
          <w:tcPr>
            <w:tcW w:w="2457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293 01 00 00 00 00 0000 000</w:t>
            </w:r>
          </w:p>
        </w:tc>
        <w:tc>
          <w:tcPr>
            <w:tcW w:w="2674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6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278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457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293 01 05 00 00 00 0000 000</w:t>
            </w:r>
          </w:p>
        </w:tc>
        <w:tc>
          <w:tcPr>
            <w:tcW w:w="2674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6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c>
          <w:tcPr>
            <w:tcW w:w="278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57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293 01 05 02 01 10 0000 510</w:t>
            </w:r>
          </w:p>
        </w:tc>
        <w:tc>
          <w:tcPr>
            <w:tcW w:w="2674" w:type="dxa"/>
          </w:tcPr>
          <w:p w:rsidR="00B67C9C" w:rsidRPr="00B67C9C" w:rsidRDefault="00014C0F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E167C">
              <w:rPr>
                <w:rFonts w:ascii="Times New Roman" w:eastAsia="Times New Roman" w:hAnsi="Times New Roman" w:cs="Times New Roman"/>
                <w:sz w:val="24"/>
                <w:szCs w:val="24"/>
              </w:rPr>
              <w:t>4188,3</w:t>
            </w:r>
          </w:p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:rsidR="00B67C9C" w:rsidRPr="00B67C9C" w:rsidRDefault="00014C0F" w:rsidP="006E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E167C">
              <w:rPr>
                <w:rFonts w:ascii="Times New Roman" w:eastAsia="Times New Roman" w:hAnsi="Times New Roman" w:cs="Times New Roman"/>
                <w:sz w:val="24"/>
                <w:szCs w:val="24"/>
              </w:rPr>
              <w:t>4450,5</w:t>
            </w:r>
          </w:p>
        </w:tc>
      </w:tr>
      <w:tr w:rsidR="00B67C9C" w:rsidRPr="00B67C9C" w:rsidTr="003461F0">
        <w:tc>
          <w:tcPr>
            <w:tcW w:w="278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57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293 01 05 02 01 10 0000 610</w:t>
            </w:r>
          </w:p>
        </w:tc>
        <w:tc>
          <w:tcPr>
            <w:tcW w:w="2674" w:type="dxa"/>
          </w:tcPr>
          <w:p w:rsidR="00E05789" w:rsidRPr="00B67C9C" w:rsidRDefault="006E167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4188,3</w:t>
            </w:r>
          </w:p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6" w:type="dxa"/>
          </w:tcPr>
          <w:p w:rsidR="00B67C9C" w:rsidRPr="00B67C9C" w:rsidRDefault="006E167C" w:rsidP="00473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572A6">
              <w:rPr>
                <w:rFonts w:ascii="Times New Roman" w:eastAsia="Times New Roman" w:hAnsi="Times New Roman" w:cs="Times New Roman"/>
                <w:sz w:val="24"/>
                <w:szCs w:val="24"/>
              </w:rPr>
              <w:t>450,5</w:t>
            </w:r>
          </w:p>
        </w:tc>
      </w:tr>
      <w:tr w:rsidR="00B67C9C" w:rsidRPr="00B67C9C" w:rsidTr="003461F0">
        <w:tc>
          <w:tcPr>
            <w:tcW w:w="2780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57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6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534" w:rsidRDefault="00AD1534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534" w:rsidRDefault="00AD1534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534" w:rsidRDefault="00AD1534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B67C9C" w:rsidRPr="00B67C9C" w:rsidRDefault="00A3575D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Приложение</w:t>
      </w:r>
      <w:r w:rsidR="00B67C9C"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7B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Суминского</w:t>
      </w:r>
      <w:proofErr w:type="spellEnd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 </w:t>
      </w:r>
    </w:p>
    <w:p w:rsidR="00B67C9C" w:rsidRPr="00B67C9C" w:rsidRDefault="00B67C9C" w:rsidP="00B67C9C">
      <w:pPr>
        <w:keepNext/>
        <w:snapToGrid w:val="0"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Новосибирской области </w:t>
      </w:r>
    </w:p>
    <w:p w:rsidR="00B67C9C" w:rsidRPr="00B67C9C" w:rsidRDefault="00473328" w:rsidP="00473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977A7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A35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0D4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2A35D5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внутренних заимствований</w:t>
      </w:r>
    </w:p>
    <w:p w:rsidR="00B67C9C" w:rsidRPr="00B67C9C" w:rsidRDefault="00A3575D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="00B67C9C"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="00B67C9C"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</w:t>
      </w:r>
      <w:r w:rsidR="00014C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Новосибирской области на 202</w:t>
      </w:r>
      <w:r w:rsidR="00A7386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67C9C"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год.</w:t>
      </w:r>
    </w:p>
    <w:p w:rsidR="00B67C9C" w:rsidRPr="00B67C9C" w:rsidRDefault="00014C0F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плановый 202</w:t>
      </w:r>
      <w:r w:rsidR="00A738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7386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67C9C"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1682"/>
        <w:gridCol w:w="1527"/>
        <w:gridCol w:w="1270"/>
        <w:gridCol w:w="1276"/>
        <w:gridCol w:w="1275"/>
        <w:gridCol w:w="1275"/>
        <w:gridCol w:w="1275"/>
      </w:tblGrid>
      <w:tr w:rsidR="00B67C9C" w:rsidRPr="00B67C9C" w:rsidTr="003461F0">
        <w:tc>
          <w:tcPr>
            <w:tcW w:w="2018" w:type="dxa"/>
            <w:gridSpan w:val="2"/>
            <w:vMerge w:val="restart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7" w:type="dxa"/>
            <w:gridSpan w:val="2"/>
          </w:tcPr>
          <w:p w:rsidR="00B67C9C" w:rsidRPr="00B67C9C" w:rsidRDefault="00014C0F" w:rsidP="00A73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3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67C9C"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</w:tcPr>
          <w:p w:rsidR="00B67C9C" w:rsidRPr="00B67C9C" w:rsidRDefault="00014C0F" w:rsidP="00A73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3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67C9C" w:rsidRPr="00B67C9C" w:rsidRDefault="00014C0F" w:rsidP="00A73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3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C9C" w:rsidRPr="00B67C9C" w:rsidTr="003461F0">
        <w:tc>
          <w:tcPr>
            <w:tcW w:w="2018" w:type="dxa"/>
            <w:gridSpan w:val="2"/>
            <w:vMerge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C9C" w:rsidRPr="00B67C9C" w:rsidTr="003461F0">
        <w:tc>
          <w:tcPr>
            <w:tcW w:w="2018" w:type="dxa"/>
            <w:gridSpan w:val="2"/>
            <w:vMerge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привлечения </w:t>
            </w:r>
          </w:p>
        </w:tc>
        <w:tc>
          <w:tcPr>
            <w:tcW w:w="1270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направляемых на погашение</w:t>
            </w:r>
          </w:p>
        </w:tc>
        <w:tc>
          <w:tcPr>
            <w:tcW w:w="1276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</w:t>
            </w:r>
          </w:p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</w:t>
            </w:r>
            <w:r w:rsidR="00A3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  <w:proofErr w:type="spellEnd"/>
          </w:p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средств</w:t>
            </w:r>
          </w:p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Направленных на </w:t>
            </w:r>
          </w:p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погашения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</w:t>
            </w:r>
          </w:p>
          <w:p w:rsidR="00B67C9C" w:rsidRPr="00B67C9C" w:rsidRDefault="00B67C9C" w:rsidP="00A3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</w:t>
            </w:r>
            <w:r w:rsidR="00A35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</w:t>
            </w:r>
          </w:p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</w:t>
            </w:r>
          </w:p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Направленных на погашения</w:t>
            </w:r>
          </w:p>
        </w:tc>
      </w:tr>
      <w:tr w:rsidR="00B67C9C" w:rsidRPr="00B67C9C" w:rsidTr="003461F0">
        <w:tc>
          <w:tcPr>
            <w:tcW w:w="2018" w:type="dxa"/>
            <w:gridSpan w:val="2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527" w:type="dxa"/>
            <w:vMerge w:val="restart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0" w:type="dxa"/>
            <w:vMerge w:val="restart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67C9C" w:rsidRPr="00B67C9C" w:rsidTr="003461F0">
        <w:tc>
          <w:tcPr>
            <w:tcW w:w="2018" w:type="dxa"/>
            <w:gridSpan w:val="2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27" w:type="dxa"/>
            <w:vMerge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vMerge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C9C" w:rsidRPr="00B67C9C" w:rsidTr="003461F0">
        <w:tc>
          <w:tcPr>
            <w:tcW w:w="336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2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привлекаемые от кредитных организаций</w:t>
            </w:r>
          </w:p>
        </w:tc>
        <w:tc>
          <w:tcPr>
            <w:tcW w:w="1527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0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67C9C" w:rsidRPr="00B67C9C" w:rsidTr="003461F0">
        <w:tc>
          <w:tcPr>
            <w:tcW w:w="336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2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527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0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Default="00B67C9C" w:rsidP="00F31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B732A0" w:rsidRDefault="00B732A0" w:rsidP="00F31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2A0" w:rsidRDefault="00B732A0" w:rsidP="00F31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2A0" w:rsidRDefault="00B732A0" w:rsidP="00F31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2A0" w:rsidRDefault="00B732A0" w:rsidP="00F31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2A0" w:rsidRDefault="00B732A0" w:rsidP="00F31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32A0" w:rsidRPr="00B67C9C" w:rsidRDefault="00B732A0" w:rsidP="00F31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keepNext/>
        <w:snapToGrid w:val="0"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D1534" w:rsidRDefault="00AD1534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534" w:rsidRDefault="00AD1534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7C9C" w:rsidRPr="00B67C9C" w:rsidRDefault="00B67C9C" w:rsidP="00B67C9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Перечень публичных нормативных обязательств, подлежа</w:t>
      </w:r>
      <w:r w:rsidR="00A35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щих исполнению за счет средств </w:t>
      </w:r>
      <w:r w:rsidRPr="00B67C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 </w:t>
      </w:r>
      <w:proofErr w:type="spellStart"/>
      <w:r w:rsidRPr="00B67C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Суминского</w:t>
      </w:r>
      <w:proofErr w:type="spellEnd"/>
      <w:r w:rsidRPr="00B67C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</w:t>
      </w:r>
    </w:p>
    <w:p w:rsidR="00B67C9C" w:rsidRPr="00B67C9C" w:rsidRDefault="00014C0F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Каргатского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на 202</w:t>
      </w:r>
      <w:r w:rsidR="00A738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 и плановый период 202</w:t>
      </w:r>
      <w:r w:rsidR="00A738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-202</w:t>
      </w:r>
      <w:r w:rsidR="00A738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67C9C" w:rsidRPr="00B67C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830"/>
        <w:gridCol w:w="470"/>
        <w:gridCol w:w="523"/>
        <w:gridCol w:w="843"/>
        <w:gridCol w:w="576"/>
        <w:gridCol w:w="456"/>
        <w:gridCol w:w="670"/>
        <w:gridCol w:w="855"/>
        <w:gridCol w:w="727"/>
        <w:gridCol w:w="727"/>
      </w:tblGrid>
      <w:tr w:rsidR="00B67C9C" w:rsidRPr="00B67C9C" w:rsidTr="003461F0">
        <w:trPr>
          <w:trHeight w:val="1203"/>
        </w:trPr>
        <w:tc>
          <w:tcPr>
            <w:tcW w:w="0" w:type="auto"/>
            <w:vMerge w:val="restart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7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B67C9C" w:rsidRPr="00B67C9C" w:rsidRDefault="00014C0F" w:rsidP="00A7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3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67C9C"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  <w:gridSpan w:val="2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B67C9C" w:rsidRPr="00B67C9C" w:rsidTr="003461F0">
        <w:trPr>
          <w:trHeight w:val="750"/>
        </w:trPr>
        <w:tc>
          <w:tcPr>
            <w:tcW w:w="0" w:type="auto"/>
            <w:vMerge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0" w:type="auto"/>
            <w:vMerge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7C9C" w:rsidRPr="00B67C9C" w:rsidRDefault="00014C0F" w:rsidP="00A7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3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C9C"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:rsidR="00B67C9C" w:rsidRPr="00B67C9C" w:rsidRDefault="00014C0F" w:rsidP="00A73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3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67C9C"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67C9C" w:rsidRPr="00B67C9C" w:rsidTr="003461F0">
        <w:trPr>
          <w:trHeight w:val="375"/>
        </w:trPr>
        <w:tc>
          <w:tcPr>
            <w:tcW w:w="0" w:type="auto"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C9C" w:rsidRPr="00B67C9C" w:rsidTr="003461F0">
        <w:trPr>
          <w:trHeight w:val="1125"/>
        </w:trPr>
        <w:tc>
          <w:tcPr>
            <w:tcW w:w="0" w:type="auto"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0" w:type="auto"/>
            <w:noWrap/>
            <w:hideMark/>
          </w:tcPr>
          <w:p w:rsidR="00B67C9C" w:rsidRPr="00B67C9C" w:rsidRDefault="00E05789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88002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noWrap/>
            <w:hideMark/>
          </w:tcPr>
          <w:p w:rsidR="00B67C9C" w:rsidRPr="00B67C9C" w:rsidRDefault="00E128A0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  <w:r w:rsidR="0001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</w:tcPr>
          <w:p w:rsidR="00B67C9C" w:rsidRPr="00B67C9C" w:rsidRDefault="00181FA7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B67C9C" w:rsidRPr="00B67C9C" w:rsidRDefault="00181FA7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67C9C" w:rsidRPr="00B67C9C" w:rsidTr="003461F0">
        <w:trPr>
          <w:trHeight w:val="375"/>
        </w:trPr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7C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67C9C" w:rsidRPr="00B67C9C" w:rsidRDefault="00B67C9C" w:rsidP="00B67C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2A0" w:rsidRPr="00B67C9C" w:rsidRDefault="00B732A0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9C" w:rsidRPr="00B67C9C" w:rsidRDefault="00B67C9C" w:rsidP="00B67C9C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</w:pPr>
      <w:r w:rsidRPr="00B67C9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>ПОЯСНИТЕЛЬНАЯ</w:t>
      </w:r>
      <w:r w:rsidRPr="00B67C9C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Pr="00B67C9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ЗАПИСКА</w:t>
      </w:r>
    </w:p>
    <w:p w:rsidR="00B67C9C" w:rsidRPr="00B67C9C" w:rsidRDefault="00B67C9C" w:rsidP="00B67C9C">
      <w:pPr>
        <w:widowControl w:val="0"/>
        <w:tabs>
          <w:tab w:val="left" w:pos="108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БЮДЖЕТА СУМИНСКОГО СЕЛЬСОВЕТА КАРГАТСКОГО РАЙОНА НОВОСИБИРСКОЙ ОБЛАСТИ  </w:t>
      </w:r>
    </w:p>
    <w:p w:rsidR="00B67C9C" w:rsidRPr="00B67C9C" w:rsidRDefault="00A3575D" w:rsidP="00B67C9C">
      <w:pPr>
        <w:widowControl w:val="0"/>
        <w:tabs>
          <w:tab w:val="left" w:pos="108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</w:t>
      </w:r>
      <w:r w:rsidR="00B67C9C" w:rsidRPr="00B67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БЮДЖЕТЕ СУМИНСКОГО СЕЛЬСОВЕТА КАРГАТСКОГО РАЙО</w:t>
      </w:r>
      <w:r w:rsidR="00D16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НОВОСИБИРСКОЙ ОБЛАСТИ НА</w:t>
      </w:r>
      <w:r w:rsidR="000B7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0B7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B70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67C9C" w:rsidRPr="00B67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B67C9C" w:rsidRPr="00B67C9C" w:rsidRDefault="00B67C9C" w:rsidP="00B67C9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9C" w:rsidRPr="00B67C9C" w:rsidRDefault="00B67C9C" w:rsidP="00B67C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67C9C" w:rsidRPr="00B67C9C" w:rsidRDefault="00B67C9C" w:rsidP="00B67C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бюджета </w:t>
      </w:r>
      <w:proofErr w:type="spellStart"/>
      <w:r w:rsidR="00A3575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A35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«О бюджете </w:t>
      </w:r>
      <w:proofErr w:type="spellStart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</w:t>
      </w:r>
      <w:r w:rsidR="000B70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Новосибирской области на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подготовлен в соответствии с требованиями Бюджетного кодекса Российской Федерации и Положения «О бюджетном устройстве и</w:t>
      </w:r>
      <w:r w:rsidR="0044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процессе в </w:t>
      </w:r>
      <w:proofErr w:type="spellStart"/>
      <w:r w:rsidR="0044280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Суминском</w:t>
      </w:r>
      <w:proofErr w:type="spellEnd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</w:t>
      </w:r>
      <w:proofErr w:type="spellStart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области». </w:t>
      </w:r>
    </w:p>
    <w:p w:rsidR="00B67C9C" w:rsidRPr="00B67C9C" w:rsidRDefault="00B67C9C" w:rsidP="00B67C9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7C9C" w:rsidRPr="00B67C9C" w:rsidRDefault="00B67C9C" w:rsidP="00B67C9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ДОХОДЫ</w:t>
      </w:r>
    </w:p>
    <w:p w:rsidR="00B67C9C" w:rsidRPr="00B67C9C" w:rsidRDefault="00B67C9C" w:rsidP="00B67C9C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B67C9C" w:rsidRPr="00B67C9C" w:rsidRDefault="00B67C9C" w:rsidP="00B67C9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доходной части местного бюджета основан на показателях прогноза социально-экономического развития </w:t>
      </w:r>
      <w:proofErr w:type="spellStart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</w:t>
      </w:r>
      <w:r w:rsidR="000B70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Новосибирской области на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7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годов, направленных на сохранение устойчивых параметров экономики поселения, повышение её конкурентоспособности, развитие инвестиционной активности.</w:t>
      </w:r>
    </w:p>
    <w:p w:rsidR="00B67C9C" w:rsidRDefault="00B67C9C" w:rsidP="00B67C9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прогноза доходов была учтена оценка поступлений в доходн</w:t>
      </w:r>
      <w:r w:rsidR="000B700E">
        <w:rPr>
          <w:rFonts w:ascii="Times New Roman" w:eastAsia="Times New Roman" w:hAnsi="Times New Roman" w:cs="Times New Roman"/>
          <w:sz w:val="28"/>
          <w:szCs w:val="28"/>
          <w:lang w:eastAsia="ru-RU"/>
        </w:rPr>
        <w:t>ую часть местного бюджета в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937"/>
        <w:gridCol w:w="1946"/>
        <w:gridCol w:w="1896"/>
        <w:gridCol w:w="1896"/>
        <w:gridCol w:w="1896"/>
      </w:tblGrid>
      <w:tr w:rsidR="00D06A2E" w:rsidRPr="00D06A2E" w:rsidTr="00662D4C">
        <w:trPr>
          <w:trHeight w:val="120"/>
        </w:trPr>
        <w:tc>
          <w:tcPr>
            <w:tcW w:w="1970" w:type="dxa"/>
            <w:vMerge w:val="restart"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>Показатели</w:t>
            </w:r>
          </w:p>
        </w:tc>
        <w:tc>
          <w:tcPr>
            <w:tcW w:w="1970" w:type="dxa"/>
            <w:vMerge w:val="restart"/>
          </w:tcPr>
          <w:p w:rsidR="00D06A2E" w:rsidRPr="00D06A2E" w:rsidRDefault="00D06A2E" w:rsidP="004E6DE9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>202</w:t>
            </w:r>
            <w:r w:rsidR="004E6DE9">
              <w:rPr>
                <w:rFonts w:ascii="Times New Roman" w:eastAsia="Times New Roman" w:hAnsi="Times New Roman"/>
              </w:rPr>
              <w:t>3</w:t>
            </w:r>
            <w:r w:rsidRPr="00D06A2E">
              <w:rPr>
                <w:rFonts w:ascii="Times New Roman" w:eastAsia="Times New Roman" w:hAnsi="Times New Roman"/>
              </w:rPr>
              <w:t>год(оценка)</w:t>
            </w:r>
          </w:p>
        </w:tc>
        <w:tc>
          <w:tcPr>
            <w:tcW w:w="5913" w:type="dxa"/>
            <w:gridSpan w:val="3"/>
            <w:tcBorders>
              <w:bottom w:val="single" w:sz="4" w:space="0" w:color="auto"/>
            </w:tcBorders>
          </w:tcPr>
          <w:p w:rsidR="00D06A2E" w:rsidRPr="00D06A2E" w:rsidRDefault="00D06A2E" w:rsidP="00D06A2E">
            <w:pPr>
              <w:widowControl w:val="0"/>
              <w:tabs>
                <w:tab w:val="left" w:pos="1575"/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ab/>
              <w:t>Проект</w:t>
            </w:r>
          </w:p>
        </w:tc>
      </w:tr>
      <w:tr w:rsidR="00D06A2E" w:rsidRPr="00D06A2E" w:rsidTr="00662D4C">
        <w:trPr>
          <w:trHeight w:val="105"/>
        </w:trPr>
        <w:tc>
          <w:tcPr>
            <w:tcW w:w="1970" w:type="dxa"/>
            <w:vMerge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70" w:type="dxa"/>
            <w:vMerge/>
            <w:tcBorders>
              <w:bottom w:val="single" w:sz="4" w:space="0" w:color="auto"/>
            </w:tcBorders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D06A2E" w:rsidRPr="00D06A2E" w:rsidRDefault="00D06A2E" w:rsidP="00A7386F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>202</w:t>
            </w:r>
            <w:r w:rsidR="00A7386F">
              <w:rPr>
                <w:rFonts w:ascii="Times New Roman" w:eastAsia="Times New Roman" w:hAnsi="Times New Roman"/>
              </w:rPr>
              <w:t>4</w:t>
            </w:r>
            <w:r w:rsidRPr="00D06A2E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1971" w:type="dxa"/>
            <w:tcBorders>
              <w:top w:val="single" w:sz="4" w:space="0" w:color="auto"/>
              <w:right w:val="single" w:sz="4" w:space="0" w:color="auto"/>
            </w:tcBorders>
          </w:tcPr>
          <w:p w:rsidR="00D06A2E" w:rsidRPr="00D06A2E" w:rsidRDefault="00D06A2E" w:rsidP="00A7386F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>202</w:t>
            </w:r>
            <w:r w:rsidR="00A7386F">
              <w:rPr>
                <w:rFonts w:ascii="Times New Roman" w:eastAsia="Times New Roman" w:hAnsi="Times New Roman"/>
              </w:rPr>
              <w:t>5</w:t>
            </w:r>
            <w:r w:rsidRPr="00D06A2E">
              <w:rPr>
                <w:rFonts w:ascii="Times New Roman" w:eastAsia="Times New Roman" w:hAnsi="Times New Roman"/>
              </w:rPr>
              <w:t>год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</w:tcBorders>
          </w:tcPr>
          <w:p w:rsidR="00D06A2E" w:rsidRPr="00D06A2E" w:rsidRDefault="00D06A2E" w:rsidP="00A7386F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>202</w:t>
            </w:r>
            <w:r w:rsidR="00A7386F">
              <w:rPr>
                <w:rFonts w:ascii="Times New Roman" w:eastAsia="Times New Roman" w:hAnsi="Times New Roman"/>
              </w:rPr>
              <w:t>6</w:t>
            </w:r>
            <w:r w:rsidRPr="00D06A2E">
              <w:rPr>
                <w:rFonts w:ascii="Times New Roman" w:eastAsia="Times New Roman" w:hAnsi="Times New Roman"/>
              </w:rPr>
              <w:t>год</w:t>
            </w:r>
          </w:p>
        </w:tc>
      </w:tr>
      <w:tr w:rsidR="00D06A2E" w:rsidRPr="00D06A2E" w:rsidTr="00662D4C">
        <w:tc>
          <w:tcPr>
            <w:tcW w:w="1970" w:type="dxa"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>Доходы бюджета-всего:</w:t>
            </w:r>
          </w:p>
        </w:tc>
        <w:tc>
          <w:tcPr>
            <w:tcW w:w="1970" w:type="dxa"/>
          </w:tcPr>
          <w:p w:rsidR="00D06A2E" w:rsidRPr="00D06A2E" w:rsidRDefault="00866C84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11225,8</w:t>
            </w:r>
          </w:p>
        </w:tc>
        <w:tc>
          <w:tcPr>
            <w:tcW w:w="1971" w:type="dxa"/>
          </w:tcPr>
          <w:p w:rsidR="00D06A2E" w:rsidRPr="00D06A2E" w:rsidRDefault="004A1DEC" w:rsidP="00961305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7732,1</w:t>
            </w:r>
          </w:p>
        </w:tc>
        <w:tc>
          <w:tcPr>
            <w:tcW w:w="1971" w:type="dxa"/>
          </w:tcPr>
          <w:p w:rsidR="00D06A2E" w:rsidRPr="00D06A2E" w:rsidRDefault="003E7F77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4188,3</w:t>
            </w:r>
          </w:p>
        </w:tc>
        <w:tc>
          <w:tcPr>
            <w:tcW w:w="1971" w:type="dxa"/>
          </w:tcPr>
          <w:p w:rsidR="00D06A2E" w:rsidRPr="00D06A2E" w:rsidRDefault="003E7F77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4450,5</w:t>
            </w:r>
          </w:p>
        </w:tc>
      </w:tr>
      <w:tr w:rsidR="00D06A2E" w:rsidRPr="00D06A2E" w:rsidTr="00662D4C">
        <w:trPr>
          <w:trHeight w:val="450"/>
        </w:trPr>
        <w:tc>
          <w:tcPr>
            <w:tcW w:w="1970" w:type="dxa"/>
            <w:vMerge w:val="restart"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 xml:space="preserve">В </w:t>
            </w:r>
            <w:proofErr w:type="spellStart"/>
            <w:r w:rsidRPr="00D06A2E">
              <w:rPr>
                <w:rFonts w:ascii="Times New Roman" w:eastAsia="Times New Roman" w:hAnsi="Times New Roman"/>
              </w:rPr>
              <w:t>т.ч</w:t>
            </w:r>
            <w:proofErr w:type="spellEnd"/>
            <w:r w:rsidRPr="00D06A2E">
              <w:rPr>
                <w:rFonts w:ascii="Times New Roman" w:eastAsia="Times New Roman" w:hAnsi="Times New Roman"/>
              </w:rPr>
              <w:t>.</w:t>
            </w:r>
          </w:p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>-налоговые доходы</w:t>
            </w:r>
          </w:p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</w:p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 xml:space="preserve">-неналоговые </w:t>
            </w:r>
          </w:p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>доходы</w:t>
            </w:r>
          </w:p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</w:p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 w:rsidRPr="00D06A2E">
              <w:rPr>
                <w:rFonts w:ascii="Times New Roman" w:eastAsia="Times New Roman" w:hAnsi="Times New Roman"/>
              </w:rPr>
              <w:t>-безвозмездные перечисления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:rsidR="00D06A2E" w:rsidRPr="00D06A2E" w:rsidRDefault="00866C84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1314,</w:t>
            </w:r>
            <w:r w:rsidR="00A25318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D06A2E" w:rsidRPr="00D06A2E" w:rsidRDefault="004A1DEC" w:rsidP="00DF68E2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1416,6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D06A2E" w:rsidRPr="00D06A2E" w:rsidRDefault="003E7F77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1593,5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D06A2E" w:rsidRPr="00D06A2E" w:rsidRDefault="003E7F77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1604,3</w:t>
            </w:r>
          </w:p>
        </w:tc>
      </w:tr>
      <w:tr w:rsidR="00D06A2E" w:rsidRPr="00D06A2E" w:rsidTr="00662D4C">
        <w:trPr>
          <w:trHeight w:val="645"/>
        </w:trPr>
        <w:tc>
          <w:tcPr>
            <w:tcW w:w="1970" w:type="dxa"/>
            <w:vMerge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</w:tcPr>
          <w:p w:rsidR="00D06A2E" w:rsidRPr="00D06A2E" w:rsidRDefault="00A25318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287,4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D06A2E" w:rsidRPr="00D06A2E" w:rsidRDefault="004A1DEC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184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D06A2E" w:rsidRPr="00D06A2E" w:rsidRDefault="003E7F77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192,7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D06A2E" w:rsidRPr="00D06A2E" w:rsidRDefault="003E7F77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200,6</w:t>
            </w:r>
          </w:p>
        </w:tc>
      </w:tr>
      <w:tr w:rsidR="00D06A2E" w:rsidRPr="00D06A2E" w:rsidTr="00662D4C">
        <w:trPr>
          <w:trHeight w:val="735"/>
        </w:trPr>
        <w:tc>
          <w:tcPr>
            <w:tcW w:w="1970" w:type="dxa"/>
            <w:vMerge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</w:tcPr>
          <w:p w:rsidR="00D06A2E" w:rsidRPr="00D06A2E" w:rsidRDefault="00A25318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9623,5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D06A2E" w:rsidRPr="00D06A2E" w:rsidRDefault="004A1DEC" w:rsidP="00DF68E2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6131,5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D06A2E" w:rsidRPr="00D06A2E" w:rsidRDefault="003E7F77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2402,7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D06A2E" w:rsidRPr="00D06A2E" w:rsidRDefault="003E7F77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200,6</w:t>
            </w:r>
          </w:p>
        </w:tc>
      </w:tr>
      <w:tr w:rsidR="00D06A2E" w:rsidRPr="00D06A2E" w:rsidTr="00662D4C">
        <w:tc>
          <w:tcPr>
            <w:tcW w:w="1970" w:type="dxa"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</w:tcPr>
          <w:p w:rsidR="00D06A2E" w:rsidRPr="00D06A2E" w:rsidRDefault="00D06A2E" w:rsidP="00D06A2E">
            <w:pPr>
              <w:widowControl w:val="0"/>
              <w:tabs>
                <w:tab w:val="center" w:pos="4677"/>
                <w:tab w:val="right" w:pos="9355"/>
              </w:tabs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06A2E" w:rsidRPr="00D06A2E" w:rsidRDefault="00D06A2E" w:rsidP="00D06A2E">
      <w:pPr>
        <w:widowControl w:val="0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A2E" w:rsidRPr="00D06A2E" w:rsidRDefault="00D06A2E" w:rsidP="00D06A2E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налоговых доходов местного бюджета на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 в сумме </w:t>
      </w:r>
      <w:r w:rsidR="004E6DE9">
        <w:rPr>
          <w:rFonts w:ascii="Times New Roman" w:eastAsia="Times New Roman" w:hAnsi="Times New Roman" w:cs="Times New Roman"/>
          <w:sz w:val="28"/>
          <w:szCs w:val="28"/>
          <w:lang w:eastAsia="ru-RU"/>
        </w:rPr>
        <w:t>1416,6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4E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1593,5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в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4E6DE9">
        <w:rPr>
          <w:rFonts w:ascii="Times New Roman" w:eastAsia="Times New Roman" w:hAnsi="Times New Roman" w:cs="Times New Roman"/>
          <w:sz w:val="28"/>
          <w:szCs w:val="28"/>
          <w:lang w:eastAsia="ru-RU"/>
        </w:rPr>
        <w:t>1604,3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В общем об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 доходов налоговые доходы составляют 11,8% в 202</w:t>
      </w:r>
      <w:r w:rsidR="00575C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37,1 % в 202</w:t>
      </w:r>
      <w:r w:rsidR="00575C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36,4% в 202</w:t>
      </w:r>
      <w:r w:rsidR="00575C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D06A2E" w:rsidRPr="00D06A2E" w:rsidRDefault="00D06A2E" w:rsidP="00D06A2E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неналоговых доходов местного бюджета на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 в сумме </w:t>
      </w:r>
      <w:r w:rsidR="004E6DE9">
        <w:rPr>
          <w:rFonts w:ascii="Times New Roman" w:eastAsia="Times New Roman" w:hAnsi="Times New Roman" w:cs="Times New Roman"/>
          <w:sz w:val="28"/>
          <w:szCs w:val="28"/>
          <w:lang w:eastAsia="ru-RU"/>
        </w:rPr>
        <w:t>184,0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DE9">
        <w:rPr>
          <w:rFonts w:ascii="Times New Roman" w:eastAsia="Times New Roman" w:hAnsi="Times New Roman" w:cs="Times New Roman"/>
          <w:sz w:val="28"/>
          <w:szCs w:val="28"/>
          <w:lang w:eastAsia="ru-RU"/>
        </w:rPr>
        <w:t>192,7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в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году </w:t>
      </w:r>
      <w:r w:rsidR="004E6DE9">
        <w:rPr>
          <w:rFonts w:ascii="Times New Roman" w:eastAsia="Times New Roman" w:hAnsi="Times New Roman" w:cs="Times New Roman"/>
          <w:sz w:val="28"/>
          <w:szCs w:val="28"/>
          <w:lang w:eastAsia="ru-RU"/>
        </w:rPr>
        <w:t>200,6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В общем об</w:t>
      </w:r>
      <w:r w:rsidR="00B35F67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 доходов неналоговые доходы составляют 1,89% в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5,9% в 2023году, 5,6% в 2025году.</w:t>
      </w:r>
    </w:p>
    <w:p w:rsidR="00D06A2E" w:rsidRPr="00D06A2E" w:rsidRDefault="00D06A2E" w:rsidP="00D06A2E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местном бюджете на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0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планируется в виде дотаций из районного бюджета.</w:t>
      </w:r>
    </w:p>
    <w:p w:rsidR="00B67C9C" w:rsidRPr="00B67C9C" w:rsidRDefault="00B67C9C" w:rsidP="00B67C9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доходными источниками местного бюджета традиционно будут являться:</w:t>
      </w:r>
    </w:p>
    <w:p w:rsidR="00B67C9C" w:rsidRPr="00B67C9C" w:rsidRDefault="00B67C9C" w:rsidP="00B67C9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67C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доходы физических лиц;</w:t>
      </w:r>
    </w:p>
    <w:p w:rsidR="00B67C9C" w:rsidRPr="00B67C9C" w:rsidRDefault="00B67C9C" w:rsidP="00B67C9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67C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акцизы по подакцизным товарам (продукции);</w:t>
      </w:r>
    </w:p>
    <w:p w:rsidR="00B67C9C" w:rsidRDefault="00B67C9C" w:rsidP="00B67C9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67C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имущество физических лиц.</w:t>
      </w:r>
    </w:p>
    <w:p w:rsidR="00D16145" w:rsidRDefault="00D16145" w:rsidP="00B67C9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земельный налог</w:t>
      </w:r>
    </w:p>
    <w:p w:rsidR="00D16145" w:rsidRPr="00B67C9C" w:rsidRDefault="00D16145" w:rsidP="00B67C9C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единый сельхоз налог</w:t>
      </w:r>
    </w:p>
    <w:p w:rsidR="00B67C9C" w:rsidRPr="00B67C9C" w:rsidRDefault="00B67C9C" w:rsidP="00B67C9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7C9C" w:rsidRPr="00AD1534" w:rsidRDefault="00B67C9C" w:rsidP="00B67C9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1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 на доходы физических лиц</w:t>
      </w:r>
    </w:p>
    <w:p w:rsidR="0044280D" w:rsidRPr="00DD74D4" w:rsidRDefault="0044280D" w:rsidP="00B67C9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4385E" w:rsidRPr="00A4385E" w:rsidRDefault="00A4385E" w:rsidP="00A4385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8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доходы физических лиц на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385E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рассчитан</w:t>
      </w:r>
      <w:r w:rsidRPr="00A43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E128A0">
        <w:rPr>
          <w:rFonts w:ascii="Times New Roman" w:eastAsia="Times New Roman" w:hAnsi="Times New Roman" w:cs="Times New Roman"/>
          <w:sz w:val="28"/>
          <w:szCs w:val="28"/>
          <w:lang w:eastAsia="ru-RU"/>
        </w:rPr>
        <w:t>283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Pr="00A4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</w:t>
      </w:r>
    </w:p>
    <w:p w:rsidR="00A4385E" w:rsidRPr="00A4385E" w:rsidRDefault="00A4385E" w:rsidP="00A4385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85E">
        <w:rPr>
          <w:rFonts w:ascii="Times New Roman" w:eastAsia="Calibri" w:hAnsi="Times New Roman" w:cs="Times New Roman"/>
          <w:sz w:val="28"/>
          <w:szCs w:val="28"/>
        </w:rPr>
        <w:t>Расчет прогноза по налогу на доходы физических лиц основан на динамике поступления данного налога в отчетном и текущем финансовых годах.</w:t>
      </w:r>
      <w:r w:rsidRPr="00A43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1534" w:rsidRPr="00A4385E" w:rsidRDefault="00AD1534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D1534" w:rsidRDefault="00AD1534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DD74D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Акцизы по подакцизным товарам (продукции)</w:t>
      </w:r>
    </w:p>
    <w:p w:rsidR="0044280D" w:rsidRPr="00DD74D4" w:rsidRDefault="0044280D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B67C9C" w:rsidRPr="00DD74D4" w:rsidRDefault="00B67C9C" w:rsidP="00B67C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акцизов по подакци</w:t>
      </w:r>
      <w:r w:rsidR="00977E49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зным товарам (проду</w:t>
      </w:r>
      <w:r w:rsidR="00F310A6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в д</w:t>
      </w:r>
      <w:r w:rsidR="00A3575D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оходную часть местного бюджета 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рассчитано</w:t>
      </w:r>
      <w:r w:rsidRPr="00DD7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7E49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9329A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умме 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1026,8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рублей, на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</w:t>
      </w:r>
      <w:r w:rsidRPr="00DD7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09ED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1205,2</w:t>
      </w:r>
      <w:r w:rsid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на 202</w:t>
      </w:r>
      <w:r w:rsidR="00A738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1214,7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рублей.</w:t>
      </w:r>
    </w:p>
    <w:p w:rsidR="00B67C9C" w:rsidRPr="00DD74D4" w:rsidRDefault="00B67C9C" w:rsidP="00B67C9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акцизов запланированы:</w:t>
      </w:r>
    </w:p>
    <w:p w:rsidR="00B67C9C" w:rsidRPr="00DD74D4" w:rsidRDefault="00B67C9C" w:rsidP="003833E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поступления акцизов на нефтепродукты, подлежащих распределению в консолидированные бюджеты субъектов Российской Федерации по нормативам, установленны</w:t>
      </w:r>
      <w:r w:rsidR="003833E5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м федеральным законодателем</w:t>
      </w:r>
    </w:p>
    <w:p w:rsidR="00B67C9C" w:rsidRPr="00DD74D4" w:rsidRDefault="00B67C9C" w:rsidP="00B67C9C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</w:p>
    <w:p w:rsidR="00B67C9C" w:rsidRPr="00DD74D4" w:rsidRDefault="00B67C9C" w:rsidP="00B67C9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7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Налоги на имущество</w:t>
      </w:r>
    </w:p>
    <w:p w:rsidR="00B67C9C" w:rsidRPr="00DD74D4" w:rsidRDefault="00B67C9C" w:rsidP="00B67C9C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</w:p>
    <w:p w:rsidR="00EB5E8C" w:rsidRPr="00EB5E8C" w:rsidRDefault="00EB5E8C" w:rsidP="00EB5E8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налогов на имущество физических лиц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в доходную часть местного бюджета рассчитано</w:t>
      </w:r>
      <w:r w:rsidRPr="00EB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E128A0">
        <w:rPr>
          <w:rFonts w:ascii="Times New Roman" w:eastAsia="Times New Roman" w:hAnsi="Times New Roman" w:cs="Times New Roman"/>
          <w:sz w:val="28"/>
          <w:szCs w:val="28"/>
          <w:lang w:eastAsia="ru-RU"/>
        </w:rPr>
        <w:t>26,5</w:t>
      </w: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</w:t>
      </w:r>
    </w:p>
    <w:p w:rsidR="00EB5E8C" w:rsidRPr="00EB5E8C" w:rsidRDefault="00EB5E8C" w:rsidP="00EB5E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E8C">
        <w:rPr>
          <w:rFonts w:ascii="Times New Roman" w:eastAsia="Calibri" w:hAnsi="Times New Roman" w:cs="Times New Roman"/>
          <w:sz w:val="28"/>
          <w:szCs w:val="28"/>
        </w:rPr>
        <w:t>В прогнозе поступления налогов на им</w:t>
      </w:r>
      <w:r>
        <w:rPr>
          <w:rFonts w:ascii="Times New Roman" w:eastAsia="Calibri" w:hAnsi="Times New Roman" w:cs="Times New Roman"/>
          <w:sz w:val="28"/>
          <w:szCs w:val="28"/>
        </w:rPr>
        <w:t>ущество в местный бюджет учтено</w:t>
      </w:r>
      <w:r w:rsidRPr="00EB5E8C">
        <w:rPr>
          <w:rFonts w:ascii="Times New Roman" w:eastAsia="Calibri" w:hAnsi="Times New Roman" w:cs="Times New Roman"/>
          <w:sz w:val="28"/>
          <w:szCs w:val="28"/>
        </w:rPr>
        <w:t xml:space="preserve"> поступление следующих налогов:</w:t>
      </w:r>
    </w:p>
    <w:p w:rsidR="00EB5E8C" w:rsidRPr="00EB5E8C" w:rsidRDefault="00EB5E8C" w:rsidP="00EB5E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5E8C">
        <w:rPr>
          <w:rFonts w:ascii="Times New Roman" w:eastAsia="Calibri" w:hAnsi="Times New Roman" w:cs="Times New Roman"/>
          <w:sz w:val="28"/>
          <w:szCs w:val="28"/>
        </w:rPr>
        <w:t>- на</w:t>
      </w:r>
      <w:r>
        <w:rPr>
          <w:rFonts w:ascii="Times New Roman" w:eastAsia="Calibri" w:hAnsi="Times New Roman" w:cs="Times New Roman"/>
          <w:sz w:val="28"/>
          <w:szCs w:val="28"/>
        </w:rPr>
        <w:t>лог на имущество физических лиц</w:t>
      </w:r>
      <w:r w:rsidRPr="00EB5E8C">
        <w:rPr>
          <w:rFonts w:ascii="Times New Roman" w:eastAsia="Calibri" w:hAnsi="Times New Roman" w:cs="Times New Roman"/>
          <w:sz w:val="28"/>
          <w:szCs w:val="28"/>
        </w:rPr>
        <w:t>, взимаемый по ставкам, применяемым к объектам налогообложения, расположенным в границах поселений (сумма платежа (перерасчеты, недоимка и задолженность по соответствующему платежу, в том числе по отмененному);</w:t>
      </w:r>
    </w:p>
    <w:p w:rsidR="00EB5E8C" w:rsidRPr="00EB5E8C" w:rsidRDefault="00EB5E8C" w:rsidP="00EB5E8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Расчет прогнозной суммы налога на имущество физических сил выполнен, исходя из оценки поступлений 202</w:t>
      </w:r>
      <w:r w:rsidR="004E6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года, с учетом прогнозируемого изменения законодательства. </w:t>
      </w:r>
    </w:p>
    <w:p w:rsidR="00EB5E8C" w:rsidRPr="00EB5E8C" w:rsidRDefault="00EB5E8C" w:rsidP="00EB5E8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5E8C" w:rsidRPr="00EB5E8C" w:rsidRDefault="00EB5E8C" w:rsidP="00EB5E8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прогнозной суммы земельного налога выполне</w:t>
      </w:r>
      <w:r w:rsidR="00C97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н, исходя из оценки поступлений </w:t>
      </w: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года, с учетом прогнозируемого изменения законодательства. </w:t>
      </w:r>
    </w:p>
    <w:p w:rsidR="0044280D" w:rsidRPr="00DD74D4" w:rsidRDefault="0044280D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7C9C" w:rsidRDefault="00B67C9C" w:rsidP="00B67C9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7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Неналоговые доходы</w:t>
      </w:r>
    </w:p>
    <w:p w:rsidR="0044280D" w:rsidRPr="00DD74D4" w:rsidRDefault="0044280D" w:rsidP="00B67C9C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7C9C" w:rsidRPr="00DD74D4" w:rsidRDefault="00B67C9C" w:rsidP="00B67C9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неналоговых доходов в ме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стный бюджет планируется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общей сумме </w:t>
      </w:r>
      <w:r w:rsidR="00637CBD">
        <w:rPr>
          <w:rFonts w:ascii="Times New Roman" w:eastAsia="Times New Roman" w:hAnsi="Times New Roman" w:cs="Times New Roman"/>
          <w:sz w:val="28"/>
          <w:szCs w:val="28"/>
          <w:lang w:eastAsia="ru-RU"/>
        </w:rPr>
        <w:t>184,0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DD74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D74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37CBD">
        <w:rPr>
          <w:rFonts w:ascii="Times New Roman" w:eastAsia="Times New Roman" w:hAnsi="Times New Roman" w:cs="Times New Roman"/>
          <w:sz w:val="28"/>
          <w:szCs w:val="28"/>
          <w:lang w:eastAsia="ru-RU"/>
        </w:rPr>
        <w:t>192,1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блей,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DD74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637CBD">
        <w:rPr>
          <w:rFonts w:ascii="Times New Roman" w:eastAsia="Times New Roman" w:hAnsi="Times New Roman" w:cs="Times New Roman"/>
          <w:sz w:val="28"/>
          <w:szCs w:val="28"/>
          <w:lang w:eastAsia="ru-RU"/>
        </w:rPr>
        <w:t>200,6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B67C9C" w:rsidRPr="00DD74D4" w:rsidRDefault="00B67C9C" w:rsidP="002B09E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неналоговых доходов предусмотрено поступление следующих доходных источников: </w:t>
      </w:r>
    </w:p>
    <w:p w:rsidR="00B67C9C" w:rsidRPr="00DD74D4" w:rsidRDefault="00B67C9C" w:rsidP="00B67C9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4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доходы от оказания платных услуг(работ) и компенсации затрат государств, 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F0ABF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 – </w:t>
      </w:r>
      <w:r w:rsidR="00637CBD">
        <w:rPr>
          <w:rFonts w:ascii="Times New Roman" w:eastAsia="Times New Roman" w:hAnsi="Times New Roman" w:cs="Times New Roman"/>
          <w:sz w:val="28"/>
          <w:szCs w:val="28"/>
          <w:lang w:eastAsia="ru-RU"/>
        </w:rPr>
        <w:t>184,0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 – </w:t>
      </w:r>
      <w:r w:rsidR="008E614D">
        <w:rPr>
          <w:rFonts w:ascii="Times New Roman" w:eastAsia="Times New Roman" w:hAnsi="Times New Roman" w:cs="Times New Roman"/>
          <w:sz w:val="28"/>
          <w:szCs w:val="28"/>
          <w:lang w:eastAsia="ru-RU"/>
        </w:rPr>
        <w:t>192,1</w:t>
      </w:r>
      <w:r w:rsidR="002B09ED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й,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B700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 – </w:t>
      </w:r>
      <w:r w:rsidR="008E614D">
        <w:rPr>
          <w:rFonts w:ascii="Times New Roman" w:eastAsia="Times New Roman" w:hAnsi="Times New Roman" w:cs="Times New Roman"/>
          <w:sz w:val="28"/>
          <w:szCs w:val="28"/>
          <w:lang w:eastAsia="ru-RU"/>
        </w:rPr>
        <w:t>200,6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Pr="00DD74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</w:p>
    <w:p w:rsidR="00B67C9C" w:rsidRPr="00A3575D" w:rsidRDefault="00B67C9C" w:rsidP="00B67C9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7C9C" w:rsidRPr="00EB5E8C" w:rsidRDefault="00B67C9C" w:rsidP="00B67C9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5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</w:p>
    <w:p w:rsidR="00EB5E8C" w:rsidRPr="00EB5E8C" w:rsidRDefault="00EB5E8C" w:rsidP="00EB5E8C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безвозмездных поступлений в местный бюджет в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</w:t>
      </w:r>
      <w:r w:rsidR="008E614D">
        <w:rPr>
          <w:rFonts w:ascii="Times New Roman" w:eastAsia="Times New Roman" w:hAnsi="Times New Roman" w:cs="Times New Roman"/>
          <w:sz w:val="28"/>
          <w:szCs w:val="28"/>
          <w:lang w:eastAsia="ru-RU"/>
        </w:rPr>
        <w:t>6131,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E8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рублей.</w:t>
      </w:r>
    </w:p>
    <w:p w:rsidR="00B67C9C" w:rsidRPr="00B67C9C" w:rsidRDefault="00B67C9C" w:rsidP="00B67C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67C9C" w:rsidRPr="00B67C9C" w:rsidRDefault="00B67C9C" w:rsidP="00B67C9C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B67C9C"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III</w:t>
      </w:r>
      <w:r w:rsidRPr="00B67C9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. РАСХОДЫ</w:t>
      </w:r>
    </w:p>
    <w:p w:rsidR="00B67C9C" w:rsidRPr="00B67C9C" w:rsidRDefault="00B67C9C" w:rsidP="00B67C9C">
      <w:pPr>
        <w:widowControl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B67C9C" w:rsidRPr="00B67C9C" w:rsidRDefault="00B67C9C" w:rsidP="00B67C9C">
      <w:pPr>
        <w:widowControl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В представленном проекте закона расходы местного бюджета</w:t>
      </w:r>
      <w:r w:rsidRPr="00B67C9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</w:t>
      </w:r>
      <w:r w:rsidR="00073CE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073CE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B67C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год планируются в сумме </w:t>
      </w:r>
      <w:r w:rsidR="008E614D">
        <w:rPr>
          <w:rFonts w:ascii="Times New Roman" w:eastAsia="Times New Roman" w:hAnsi="Times New Roman" w:cs="Times New Roman"/>
          <w:sz w:val="28"/>
          <w:szCs w:val="28"/>
          <w:lang w:eastAsia="x-none"/>
        </w:rPr>
        <w:t>7732,1</w:t>
      </w:r>
      <w:r w:rsidR="00073CE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тыс. рублей,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B67C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– в сумме 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>4188,3</w:t>
      </w:r>
      <w:r w:rsidR="00073CE2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тыс. рублей,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Pr="00B67C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– в сумме 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>4450,5</w:t>
      </w:r>
      <w:r w:rsidR="00ED0FA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B67C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тыс. рублей.</w:t>
      </w:r>
    </w:p>
    <w:p w:rsidR="00B67C9C" w:rsidRPr="00B67C9C" w:rsidRDefault="00B67C9C" w:rsidP="00B67C9C">
      <w:pPr>
        <w:widowControl w:val="0"/>
        <w:autoSpaceDE w:val="0"/>
        <w:autoSpaceDN w:val="0"/>
        <w:adjustRightInd w:val="0"/>
        <w:spacing w:after="0" w:line="240" w:lineRule="auto"/>
        <w:ind w:left="142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Пояснения  к планируемым </w:t>
      </w:r>
      <w:r w:rsidRPr="00B67C9C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объема</w:t>
      </w:r>
      <w:r w:rsidR="00073CE2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м бюджетных ассигнований на 202</w:t>
      </w:r>
      <w:r w:rsidR="00D2650C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4 </w:t>
      </w:r>
      <w:r w:rsidR="00A268D2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год и плановый период</w:t>
      </w:r>
      <w:r w:rsidR="00073CE2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202</w:t>
      </w:r>
      <w:r w:rsidR="00D2650C">
        <w:rPr>
          <w:rFonts w:ascii="Times New Roman" w:eastAsia="Times New Roman" w:hAnsi="Times New Roman" w:cs="Times New Roman"/>
          <w:sz w:val="28"/>
          <w:szCs w:val="20"/>
          <w:lang w:eastAsia="x-none"/>
        </w:rPr>
        <w:t>5</w:t>
      </w:r>
      <w:r w:rsidR="00073CE2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и 202</w:t>
      </w:r>
      <w:r w:rsidR="00D2650C">
        <w:rPr>
          <w:rFonts w:ascii="Times New Roman" w:eastAsia="Times New Roman" w:hAnsi="Times New Roman" w:cs="Times New Roman"/>
          <w:sz w:val="28"/>
          <w:szCs w:val="20"/>
          <w:lang w:eastAsia="x-none"/>
        </w:rPr>
        <w:t>6</w:t>
      </w:r>
      <w:r w:rsidRPr="00B67C9C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годов</w:t>
      </w:r>
      <w:r w:rsidRPr="00B67C9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приведены в соответствующих подразделах настоящей записки.</w:t>
      </w:r>
    </w:p>
    <w:p w:rsidR="00B67C9C" w:rsidRPr="00B67C9C" w:rsidRDefault="00B67C9C" w:rsidP="00B67C9C">
      <w:pPr>
        <w:widowControl w:val="0"/>
        <w:spacing w:after="0" w:line="240" w:lineRule="auto"/>
        <w:ind w:left="926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B67C9C" w:rsidRPr="00337F1F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7F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ОБЩЕГОСУДАРСТВЕННЫЕ ВОПРОСЫ -0100</w:t>
      </w:r>
    </w:p>
    <w:p w:rsidR="00B67C9C" w:rsidRPr="00337F1F" w:rsidRDefault="00B67C9C" w:rsidP="00B67C9C">
      <w:pPr>
        <w:widowControl w:val="0"/>
        <w:spacing w:after="0" w:line="240" w:lineRule="auto"/>
        <w:ind w:left="926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B67C9C" w:rsidRPr="00B67C9C" w:rsidRDefault="00B67C9C" w:rsidP="00B67C9C">
      <w:pPr>
        <w:widowControl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337F1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Общий объем бюджетных ассигнований, предусмотренных </w:t>
      </w:r>
      <w:r w:rsidRPr="00337F1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общегосударственные расходы </w:t>
      </w:r>
      <w:r w:rsidR="00073CE2" w:rsidRPr="00337F1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на 202</w:t>
      </w:r>
      <w:r w:rsidR="00D2650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4</w:t>
      </w:r>
      <w:r w:rsidRPr="00337F1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год, составляет </w:t>
      </w:r>
      <w:r w:rsidR="0008169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4572,1</w:t>
      </w:r>
      <w:r w:rsidR="00977F9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1D15CE" w:rsidRPr="00337F1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тыс. </w:t>
      </w:r>
      <w:r w:rsidR="00A37878" w:rsidRPr="00337F1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рублей, на 202</w:t>
      </w:r>
      <w:r w:rsidR="00D2650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5</w:t>
      </w:r>
      <w:r w:rsidRPr="00337F1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 – </w:t>
      </w:r>
      <w:r w:rsidR="0008169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2892,9</w:t>
      </w:r>
      <w:r w:rsidR="00A37878" w:rsidRPr="00337F1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тыс. рублей, на 202</w:t>
      </w:r>
      <w:r w:rsidR="00D2650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6</w:t>
      </w:r>
      <w:r w:rsidRPr="00337F1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 – </w:t>
      </w:r>
      <w:r w:rsidR="00C97AC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3042</w:t>
      </w:r>
      <w:r w:rsidR="0008169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,8</w:t>
      </w:r>
      <w:r w:rsidRPr="00337F1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337F1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тыс. рублей.</w:t>
      </w:r>
    </w:p>
    <w:p w:rsidR="00B67C9C" w:rsidRPr="00B67C9C" w:rsidRDefault="00B67C9C" w:rsidP="00B67C9C">
      <w:pPr>
        <w:widowControl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B67C9C" w:rsidRPr="00B67C9C" w:rsidRDefault="00B67C9C" w:rsidP="00B67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НАЦИОНАЛЬНАЯ ОБОРОНА - 0203</w:t>
      </w:r>
    </w:p>
    <w:p w:rsidR="00B67C9C" w:rsidRPr="00B67C9C" w:rsidRDefault="00B67C9C" w:rsidP="00B67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widowControl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B67C9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 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Общий объем 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субвенций</w:t>
      </w:r>
      <w:r w:rsidR="00A3787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, предусмотренных на 202</w:t>
      </w:r>
      <w:r w:rsidR="00D2650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4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 составляет </w:t>
      </w:r>
      <w:r w:rsidR="00977F9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0</w:t>
      </w:r>
      <w:r w:rsidR="0008169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,1</w:t>
      </w:r>
      <w:r w:rsidR="00C75F1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A3787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тыс. рублей, на 202</w:t>
      </w:r>
      <w:r w:rsidR="00D2650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5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 – </w:t>
      </w:r>
      <w:r w:rsidR="00977F9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0</w:t>
      </w:r>
      <w:r w:rsidR="0008169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,1</w:t>
      </w:r>
      <w:r w:rsidR="00A37878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тыс. рублей, на 202</w:t>
      </w:r>
      <w:r w:rsidR="00D2650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6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 – </w:t>
      </w:r>
      <w:r w:rsidR="00977F97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0</w:t>
      </w:r>
      <w:r w:rsidR="0008169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,1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тыс. рублей.</w:t>
      </w:r>
    </w:p>
    <w:p w:rsidR="00B67C9C" w:rsidRPr="00B67C9C" w:rsidRDefault="00B67C9C" w:rsidP="00B67C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власти. </w:t>
      </w:r>
    </w:p>
    <w:p w:rsidR="00B67C9C" w:rsidRPr="00B67C9C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7C9C" w:rsidRPr="00DD74D4" w:rsidRDefault="00B67C9C" w:rsidP="00B67C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НАЦИОНАЛЬНАЯ БЕЗОПАСНОСТЬ И ПРАВОО</w:t>
      </w:r>
      <w:r w:rsidR="00A37878" w:rsidRPr="00DD74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ХРАНИТЕЛЬНАЯ ДЕЯТЕЛЬНОСТЬ - 0310</w:t>
      </w:r>
    </w:p>
    <w:p w:rsidR="00B67C9C" w:rsidRPr="00DD74D4" w:rsidRDefault="00B67C9C" w:rsidP="00B67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B67C9C" w:rsidRPr="00DD74D4" w:rsidRDefault="00B67C9C" w:rsidP="00B67C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</w:t>
      </w:r>
      <w:r w:rsidR="00A37878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м бюджетных ассигнований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5F18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ru-RU"/>
        </w:rPr>
        <w:t>8,0</w:t>
      </w:r>
      <w:r w:rsidR="001D15C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4E25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0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A3575D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1D15CE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46C9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рублей.</w:t>
      </w:r>
    </w:p>
    <w:p w:rsidR="00B67C9C" w:rsidRDefault="00B67C9C" w:rsidP="00B67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данному разделу предусмотрены на мероприятия по предупреждению и ликвидации последствий чрезвычайных ситуаций и ст</w:t>
      </w:r>
      <w:r w:rsidR="004A31A3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ихийных бедствий (из них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работы по защите населенных пунктов от природных</w:t>
      </w:r>
      <w:r w:rsidR="003F7CC2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пожаров и паводковых вод – 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DD74D4"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DD7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тыс.).</w:t>
      </w:r>
      <w:r w:rsidRPr="00B67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55E1" w:rsidRPr="00B67C9C" w:rsidRDefault="00E755E1" w:rsidP="00B67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C9C" w:rsidRPr="00B67C9C" w:rsidRDefault="00B67C9C" w:rsidP="00B67C9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7C9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НАЦИОНАЛЬНАЯ ЭКОНОМИКА – 0400</w:t>
      </w:r>
    </w:p>
    <w:p w:rsidR="00B67C9C" w:rsidRPr="00B67C9C" w:rsidRDefault="00B67C9C" w:rsidP="00B67C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ru-RU"/>
        </w:rPr>
        <w:t>м бюджетных ассигнований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ru-RU"/>
        </w:rPr>
        <w:t>1145,1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35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составляет 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1205,2</w:t>
      </w:r>
      <w:r w:rsidR="00E5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</w:t>
      </w:r>
      <w:r w:rsidR="00A3575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блей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1214,7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B67C9C" w:rsidRPr="00B67C9C" w:rsidRDefault="00B67C9C" w:rsidP="00B67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 данному разделу предусмотрены средства на содержание дорог.  </w:t>
      </w:r>
    </w:p>
    <w:p w:rsidR="00B67C9C" w:rsidRPr="00B67C9C" w:rsidRDefault="00B67C9C" w:rsidP="00B67C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9C" w:rsidRPr="00B67C9C" w:rsidRDefault="00E546C9" w:rsidP="00B67C9C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Благоустройство</w:t>
      </w:r>
      <w:r w:rsidR="00B67C9C"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0503</w:t>
      </w:r>
    </w:p>
    <w:p w:rsidR="00B67C9C" w:rsidRPr="00B67C9C" w:rsidRDefault="00B67C9C" w:rsidP="00B67C9C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9C" w:rsidRPr="005C1370" w:rsidRDefault="00B67C9C" w:rsidP="005C1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бюджетных ассиг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нований, предусмотренный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4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ru-RU"/>
        </w:rPr>
        <w:t>1226,6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75D">
        <w:rPr>
          <w:rFonts w:ascii="Times New Roman" w:eastAsia="Times New Roman" w:hAnsi="Times New Roman" w:cs="Times New Roman"/>
          <w:sz w:val="28"/>
          <w:szCs w:val="20"/>
          <w:lang w:eastAsia="ru-RU"/>
        </w:rPr>
        <w:t>тыс. рублей, </w:t>
      </w:r>
      <w:r w:rsidR="004A31A3">
        <w:rPr>
          <w:rFonts w:ascii="Times New Roman" w:eastAsia="Times New Roman" w:hAnsi="Times New Roman" w:cs="Times New Roman"/>
          <w:sz w:val="28"/>
          <w:szCs w:val="20"/>
          <w:lang w:eastAsia="ru-RU"/>
        </w:rPr>
        <w:t>на 202</w:t>
      </w:r>
      <w:r w:rsidR="00D2650C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4A31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 – 0 тыс. рублей, на 202</w:t>
      </w:r>
      <w:r w:rsidR="00D2650C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E546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– </w:t>
      </w:r>
      <w:r w:rsidR="005C1370">
        <w:rPr>
          <w:rFonts w:ascii="Times New Roman" w:eastAsia="Times New Roman" w:hAnsi="Times New Roman" w:cs="Times New Roman"/>
          <w:sz w:val="28"/>
          <w:szCs w:val="20"/>
          <w:lang w:eastAsia="ru-RU"/>
        </w:rPr>
        <w:t>0 тыс. рублей</w:t>
      </w:r>
    </w:p>
    <w:p w:rsidR="00B67C9C" w:rsidRPr="00B67C9C" w:rsidRDefault="00B67C9C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содержание уличного освеще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ния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 в сумме 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x-none"/>
        </w:rPr>
        <w:t>542,5</w:t>
      </w:r>
      <w:r w:rsidR="008018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тыс.</w:t>
      </w:r>
      <w:r w:rsidR="008018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рублей,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5C137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од в сумме 0 тыс.</w:t>
      </w:r>
      <w:r w:rsidR="008018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рублей,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="00E546C9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 в сумме 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0 тыс.</w:t>
      </w:r>
      <w:r w:rsidR="008018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рублей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B67C9C" w:rsidRPr="00B67C9C" w:rsidRDefault="00B67C9C" w:rsidP="00B67C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C9C" w:rsidRPr="00B67C9C" w:rsidRDefault="00B67C9C" w:rsidP="00B67C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67C9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КУЛЬТУРА - 0801</w:t>
      </w:r>
    </w:p>
    <w:p w:rsidR="00B67C9C" w:rsidRPr="00B67C9C" w:rsidRDefault="00B67C9C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</w:t>
      </w:r>
    </w:p>
    <w:p w:rsidR="00B67C9C" w:rsidRPr="00B67C9C" w:rsidRDefault="00B67C9C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Расходы по данно</w:t>
      </w:r>
      <w:r w:rsidR="00E546C9">
        <w:rPr>
          <w:rFonts w:ascii="Times New Roman" w:eastAsia="Times New Roman" w:hAnsi="Times New Roman" w:cs="Times New Roman"/>
          <w:sz w:val="28"/>
          <w:szCs w:val="28"/>
          <w:lang w:eastAsia="x-none"/>
        </w:rPr>
        <w:t>му разделу пред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усмотрены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 в сумме 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x-none"/>
        </w:rPr>
        <w:t>180,5</w:t>
      </w:r>
      <w:r w:rsidR="005C137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т</w:t>
      </w:r>
      <w:r w:rsidR="0080187B">
        <w:rPr>
          <w:rFonts w:ascii="Times New Roman" w:eastAsia="Times New Roman" w:hAnsi="Times New Roman" w:cs="Times New Roman"/>
          <w:sz w:val="28"/>
          <w:szCs w:val="28"/>
          <w:lang w:eastAsia="x-none"/>
        </w:rPr>
        <w:t>ыс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="0080187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р</w:t>
      </w:r>
      <w:r w:rsidR="0080187B">
        <w:rPr>
          <w:rFonts w:ascii="Times New Roman" w:eastAsia="Times New Roman" w:hAnsi="Times New Roman" w:cs="Times New Roman"/>
          <w:sz w:val="28"/>
          <w:szCs w:val="28"/>
          <w:lang w:eastAsia="x-none"/>
        </w:rPr>
        <w:t>уб.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переданные полномочия.</w:t>
      </w:r>
    </w:p>
    <w:p w:rsidR="00B67C9C" w:rsidRDefault="004A31A3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80187B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г в сумме 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0</w:t>
      </w:r>
      <w:r w:rsidR="00D02C60">
        <w:rPr>
          <w:rFonts w:ascii="Times New Roman" w:eastAsia="Times New Roman" w:hAnsi="Times New Roman" w:cs="Times New Roman"/>
          <w:sz w:val="28"/>
          <w:szCs w:val="28"/>
          <w:lang w:eastAsia="x-none"/>
        </w:rPr>
        <w:t>,0</w:t>
      </w:r>
      <w:r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67C9C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>т</w:t>
      </w:r>
      <w:r w:rsidR="0080187B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>ыс</w:t>
      </w:r>
      <w:r w:rsidR="00B67C9C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="0080187B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67C9C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>р</w:t>
      </w:r>
      <w:r w:rsidR="0080187B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>уб.</w:t>
      </w:r>
      <w:r w:rsidR="00B67C9C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</w:t>
      </w:r>
      <w:r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г.в сумме 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0</w:t>
      </w:r>
      <w:r w:rsidR="00D02C6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тыс. </w:t>
      </w:r>
      <w:r w:rsidR="00B67C9C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>р</w:t>
      </w:r>
      <w:r w:rsidR="00D02C60">
        <w:rPr>
          <w:rFonts w:ascii="Times New Roman" w:eastAsia="Times New Roman" w:hAnsi="Times New Roman" w:cs="Times New Roman"/>
          <w:sz w:val="28"/>
          <w:szCs w:val="28"/>
          <w:lang w:eastAsia="x-none"/>
        </w:rPr>
        <w:t>уб</w:t>
      </w:r>
      <w:r w:rsidR="00B67C9C" w:rsidRPr="00C723B5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4B5BCE" w:rsidRDefault="004B5BCE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B5BCE" w:rsidRDefault="00C97AC7" w:rsidP="004B5B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Другие общегосударственные вопросы </w:t>
      </w:r>
      <w:r w:rsidR="004B5BCE" w:rsidRPr="004B5BC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0113</w:t>
      </w:r>
    </w:p>
    <w:p w:rsidR="004B5BCE" w:rsidRPr="004B5BCE" w:rsidRDefault="004B5BCE" w:rsidP="004B5B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B67C9C" w:rsidRPr="00B67C9C" w:rsidRDefault="0080187B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Коммуналь</w:t>
      </w:r>
      <w:r w:rsidR="001C0B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ные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услуги на 202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 в сумме 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>635,8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B67C9C"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тыс.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рублей, на 202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B67C9C"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в сумме 0 тыс.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рублей, на 202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="00C93C0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 в сумме </w:t>
      </w:r>
      <w:r w:rsidR="00B67C9C"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0 т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ыс.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рублей. </w:t>
      </w:r>
      <w:r w:rsidR="00B67C9C"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Предусмотрены средства на обслуживание пожарной с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игнализации в 3-х клубах на 202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B67C9C"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сумме 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x-none"/>
        </w:rPr>
        <w:t>23,3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тыс.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рублей, на 202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B67C9C"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сумме 0 тыс.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рублей, на 202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 w:rsidR="00C93C0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 в сумме 0</w:t>
      </w:r>
      <w:r w:rsidR="001C0B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тыс.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1C0BC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рублей. </w:t>
      </w:r>
    </w:p>
    <w:p w:rsidR="00B67C9C" w:rsidRPr="00B67C9C" w:rsidRDefault="00B67C9C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67C9C" w:rsidRDefault="00B67C9C" w:rsidP="00B67C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67C9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lastRenderedPageBreak/>
        <w:t xml:space="preserve">Социальная политика </w:t>
      </w:r>
      <w:r w:rsidR="0044280D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–</w:t>
      </w:r>
      <w:r w:rsidRPr="00B67C9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1000</w:t>
      </w:r>
    </w:p>
    <w:p w:rsidR="0044280D" w:rsidRPr="00B67C9C" w:rsidRDefault="0044280D" w:rsidP="00B67C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B67C9C" w:rsidRPr="00B67C9C" w:rsidRDefault="00B67C9C" w:rsidP="00B67C9C">
      <w:pPr>
        <w:widowControl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bookmarkStart w:id="0" w:name="_GoBack"/>
      <w:bookmarkEnd w:id="0"/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Общий объем бюджетных ассиг</w:t>
      </w:r>
      <w:r w:rsidR="001C0BC7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нований, предусмотренных на 202</w:t>
      </w:r>
      <w:r w:rsidR="00D2650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4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 составляет </w:t>
      </w:r>
      <w:r w:rsidR="004B5BC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366</w:t>
      </w:r>
      <w:r w:rsidR="004A31A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,0</w:t>
      </w:r>
      <w:r w:rsidR="004A31A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тыс. рублей, на 202</w:t>
      </w:r>
      <w:r w:rsidR="00D2650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5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 – </w:t>
      </w:r>
      <w:r w:rsidR="005C137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0</w:t>
      </w:r>
      <w:r w:rsidR="004A31A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тыс. рублей, на 202</w:t>
      </w:r>
      <w:r w:rsidR="00D2650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6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 – </w:t>
      </w:r>
      <w:r w:rsidR="00C93C0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0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B67C9C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тыс. рублей.</w:t>
      </w:r>
    </w:p>
    <w:p w:rsidR="00B67C9C" w:rsidRDefault="00B67C9C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- пенсионное обеспечение муниципальных служащих.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>(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Pr="00B67C9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человека)</w:t>
      </w:r>
    </w:p>
    <w:p w:rsidR="00A9593E" w:rsidRDefault="00A9593E" w:rsidP="00B67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9593E" w:rsidRDefault="00A9593E" w:rsidP="00032E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Жилищно-коммунальное хозяйство-0502</w:t>
      </w:r>
    </w:p>
    <w:p w:rsidR="0044280D" w:rsidRDefault="0044280D" w:rsidP="00032E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44280D" w:rsidRDefault="00A9593E" w:rsidP="00442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Общий объём бюджетных ассигнований,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предусмотрен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ных 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 составляет </w:t>
      </w:r>
      <w:r w:rsidR="00081693">
        <w:rPr>
          <w:rFonts w:ascii="Times New Roman" w:eastAsia="Times New Roman" w:hAnsi="Times New Roman" w:cs="Times New Roman"/>
          <w:sz w:val="28"/>
          <w:szCs w:val="28"/>
          <w:lang w:eastAsia="x-none"/>
        </w:rPr>
        <w:t>45</w:t>
      </w:r>
      <w:r w:rsidR="004B5BCE">
        <w:rPr>
          <w:rFonts w:ascii="Times New Roman" w:eastAsia="Times New Roman" w:hAnsi="Times New Roman" w:cs="Times New Roman"/>
          <w:sz w:val="28"/>
          <w:szCs w:val="28"/>
          <w:lang w:eastAsia="x-none"/>
        </w:rPr>
        <w:t>,0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тыс.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рублей,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год-0 тыс.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рублей,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A31A3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202</w:t>
      </w:r>
      <w:r w:rsidR="00D2650C">
        <w:rPr>
          <w:rFonts w:ascii="Times New Roman" w:eastAsia="Times New Roman" w:hAnsi="Times New Roman" w:cs="Times New Roman"/>
          <w:sz w:val="28"/>
          <w:szCs w:val="28"/>
          <w:lang w:eastAsia="x-none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год-0 тыс.</w:t>
      </w:r>
      <w:r w:rsidR="00032E2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44280D">
        <w:rPr>
          <w:rFonts w:ascii="Times New Roman" w:eastAsia="Times New Roman" w:hAnsi="Times New Roman" w:cs="Times New Roman"/>
          <w:sz w:val="28"/>
          <w:szCs w:val="28"/>
          <w:lang w:eastAsia="x-none"/>
        </w:rPr>
        <w:t>рублей.</w:t>
      </w:r>
    </w:p>
    <w:p w:rsidR="0044280D" w:rsidRDefault="0044280D" w:rsidP="00442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4280D" w:rsidRDefault="0044280D" w:rsidP="00442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67C9C" w:rsidRPr="00B67C9C" w:rsidRDefault="00032E20" w:rsidP="00442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</w:t>
      </w:r>
      <w:r w:rsidR="00B67C9C"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>ухга</w:t>
      </w:r>
      <w:r w:rsidR="0044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лтер                       </w:t>
      </w:r>
      <w:r w:rsidR="00B67C9C"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42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Е.А. Сорокина</w:t>
      </w:r>
    </w:p>
    <w:p w:rsidR="00B67C9C" w:rsidRPr="00B67C9C" w:rsidRDefault="00B67C9C" w:rsidP="00B67C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C75556" w:rsidRDefault="00C75556"/>
    <w:sectPr w:rsidR="00C7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C9C"/>
    <w:rsid w:val="00014C0F"/>
    <w:rsid w:val="00032E20"/>
    <w:rsid w:val="00033448"/>
    <w:rsid w:val="000572A6"/>
    <w:rsid w:val="00073CE2"/>
    <w:rsid w:val="00081693"/>
    <w:rsid w:val="0009329A"/>
    <w:rsid w:val="00095B85"/>
    <w:rsid w:val="000B700E"/>
    <w:rsid w:val="000D425D"/>
    <w:rsid w:val="00151453"/>
    <w:rsid w:val="001659A4"/>
    <w:rsid w:val="00181FA7"/>
    <w:rsid w:val="001B64DA"/>
    <w:rsid w:val="001C0BC7"/>
    <w:rsid w:val="001D15CE"/>
    <w:rsid w:val="00221BBA"/>
    <w:rsid w:val="00274E25"/>
    <w:rsid w:val="002A35D5"/>
    <w:rsid w:val="002B09ED"/>
    <w:rsid w:val="00325323"/>
    <w:rsid w:val="00337F1F"/>
    <w:rsid w:val="003833E5"/>
    <w:rsid w:val="003C4601"/>
    <w:rsid w:val="003E7F77"/>
    <w:rsid w:val="003F48C5"/>
    <w:rsid w:val="003F7CC2"/>
    <w:rsid w:val="00410DC5"/>
    <w:rsid w:val="0044280D"/>
    <w:rsid w:val="00473328"/>
    <w:rsid w:val="0049400F"/>
    <w:rsid w:val="004A1DEC"/>
    <w:rsid w:val="004A31A3"/>
    <w:rsid w:val="004B5BCE"/>
    <w:rsid w:val="004C7BE5"/>
    <w:rsid w:val="004E6DE9"/>
    <w:rsid w:val="0057541C"/>
    <w:rsid w:val="00575C32"/>
    <w:rsid w:val="005C1370"/>
    <w:rsid w:val="00637CBD"/>
    <w:rsid w:val="006E167C"/>
    <w:rsid w:val="0080187B"/>
    <w:rsid w:val="00866C84"/>
    <w:rsid w:val="008E614D"/>
    <w:rsid w:val="008F0ABF"/>
    <w:rsid w:val="00910C89"/>
    <w:rsid w:val="009177E4"/>
    <w:rsid w:val="00960ADD"/>
    <w:rsid w:val="00961305"/>
    <w:rsid w:val="00977A7D"/>
    <w:rsid w:val="00977E49"/>
    <w:rsid w:val="00977F97"/>
    <w:rsid w:val="009F693C"/>
    <w:rsid w:val="00A25318"/>
    <w:rsid w:val="00A268D2"/>
    <w:rsid w:val="00A354E1"/>
    <w:rsid w:val="00A3575D"/>
    <w:rsid w:val="00A37878"/>
    <w:rsid w:val="00A4385E"/>
    <w:rsid w:val="00A7386F"/>
    <w:rsid w:val="00A8453B"/>
    <w:rsid w:val="00A9593E"/>
    <w:rsid w:val="00AB4028"/>
    <w:rsid w:val="00AD1534"/>
    <w:rsid w:val="00B35F67"/>
    <w:rsid w:val="00B61EA6"/>
    <w:rsid w:val="00B67C9C"/>
    <w:rsid w:val="00B732A0"/>
    <w:rsid w:val="00B96D02"/>
    <w:rsid w:val="00C723B5"/>
    <w:rsid w:val="00C75556"/>
    <w:rsid w:val="00C75F18"/>
    <w:rsid w:val="00C93C05"/>
    <w:rsid w:val="00C97AC7"/>
    <w:rsid w:val="00D02C60"/>
    <w:rsid w:val="00D06A2E"/>
    <w:rsid w:val="00D16145"/>
    <w:rsid w:val="00D20E4C"/>
    <w:rsid w:val="00D2650C"/>
    <w:rsid w:val="00DC3DE3"/>
    <w:rsid w:val="00DD7335"/>
    <w:rsid w:val="00DD74D4"/>
    <w:rsid w:val="00DF68E2"/>
    <w:rsid w:val="00E02045"/>
    <w:rsid w:val="00E05789"/>
    <w:rsid w:val="00E128A0"/>
    <w:rsid w:val="00E546C9"/>
    <w:rsid w:val="00E755E1"/>
    <w:rsid w:val="00E77B32"/>
    <w:rsid w:val="00EA248C"/>
    <w:rsid w:val="00EB5E8C"/>
    <w:rsid w:val="00ED0FAE"/>
    <w:rsid w:val="00F310A6"/>
    <w:rsid w:val="00F61753"/>
    <w:rsid w:val="00F709D4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1E53"/>
  <w15:docId w15:val="{9A6C895F-A296-46B2-8A8C-0F1BA24C4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9A4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next w:val="a5"/>
    <w:uiPriority w:val="59"/>
    <w:rsid w:val="00D06A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D06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EB437-E49C-4B86-BF7C-4CC0D38BF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9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83</cp:revision>
  <cp:lastPrinted>2019-11-27T02:09:00Z</cp:lastPrinted>
  <dcterms:created xsi:type="dcterms:W3CDTF">2016-12-23T05:40:00Z</dcterms:created>
  <dcterms:modified xsi:type="dcterms:W3CDTF">2023-11-22T14:47:00Z</dcterms:modified>
</cp:coreProperties>
</file>